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A4C3B" w14:textId="62034596" w:rsidR="00933040" w:rsidRPr="00090215" w:rsidRDefault="00933040" w:rsidP="00933040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90215">
        <w:rPr>
          <w:rFonts w:cs="Arial"/>
          <w:sz w:val="24"/>
          <w:szCs w:val="24"/>
        </w:rPr>
        <w:t>3GPP TSG-RAN WG4 Meeting #</w:t>
      </w:r>
      <w:r w:rsidRPr="00090215">
        <w:rPr>
          <w:rFonts w:cs="Arial"/>
        </w:rPr>
        <w:t xml:space="preserve"> </w:t>
      </w:r>
      <w:r w:rsidRPr="00090215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5</w:t>
      </w:r>
      <w:r w:rsidRPr="00090215">
        <w:rPr>
          <w:rFonts w:cs="Arial"/>
          <w:sz w:val="24"/>
          <w:szCs w:val="24"/>
        </w:rPr>
        <w:tab/>
        <w:t>R4-22</w:t>
      </w:r>
      <w:r w:rsidR="009E3951">
        <w:rPr>
          <w:rFonts w:cs="Arial"/>
          <w:sz w:val="24"/>
          <w:szCs w:val="24"/>
        </w:rPr>
        <w:t>19004</w:t>
      </w:r>
    </w:p>
    <w:p w14:paraId="06AB3620" w14:textId="77777777" w:rsidR="00933040" w:rsidRPr="00690EB9" w:rsidRDefault="00933040" w:rsidP="00933040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Toulouse</w:t>
      </w:r>
      <w:r w:rsidRPr="00E13633">
        <w:rPr>
          <w:rFonts w:eastAsia="宋体" w:cs="Arial"/>
          <w:sz w:val="24"/>
          <w:szCs w:val="24"/>
          <w:lang w:eastAsia="zh-CN"/>
        </w:rPr>
        <w:t>,</w:t>
      </w:r>
      <w:r>
        <w:rPr>
          <w:rFonts w:eastAsia="宋体" w:cs="Arial"/>
          <w:sz w:val="24"/>
          <w:szCs w:val="24"/>
          <w:lang w:eastAsia="zh-CN"/>
        </w:rPr>
        <w:t xml:space="preserve"> France,</w:t>
      </w:r>
      <w:r w:rsidRPr="00E13633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November 14</w:t>
      </w:r>
      <w:r w:rsidRPr="00E13633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November 18</w:t>
      </w:r>
      <w:r w:rsidRPr="00E13633">
        <w:rPr>
          <w:rFonts w:eastAsia="宋体" w:cs="Arial"/>
          <w:sz w:val="24"/>
          <w:szCs w:val="24"/>
          <w:lang w:eastAsia="zh-CN"/>
        </w:rPr>
        <w:t>, 2022</w:t>
      </w:r>
    </w:p>
    <w:p w14:paraId="2C1C61A8" w14:textId="362BA98F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="00933040">
        <w:rPr>
          <w:rFonts w:eastAsia="宋体" w:cs="Arial"/>
          <w:b/>
        </w:rPr>
        <w:t>10</w:t>
      </w:r>
      <w:r>
        <w:rPr>
          <w:rFonts w:eastAsia="宋体" w:cs="Arial"/>
          <w:b/>
        </w:rPr>
        <w:t>.</w:t>
      </w:r>
      <w:r w:rsidR="00DC41B2">
        <w:rPr>
          <w:rFonts w:eastAsia="宋体" w:cs="Arial"/>
          <w:b/>
        </w:rPr>
        <w:t>2</w:t>
      </w:r>
      <w:r>
        <w:rPr>
          <w:rFonts w:eastAsia="宋体" w:cs="Arial"/>
          <w:b/>
        </w:rPr>
        <w:t>.</w:t>
      </w:r>
      <w:r w:rsidR="00CA1112">
        <w:rPr>
          <w:rFonts w:eastAsia="宋体" w:cs="Arial"/>
          <w:b/>
        </w:rPr>
        <w:t>1</w:t>
      </w:r>
      <w:bookmarkStart w:id="2" w:name="_GoBack"/>
      <w:bookmarkEnd w:id="2"/>
      <w:r w:rsidR="00933040">
        <w:rPr>
          <w:rFonts w:eastAsia="宋体" w:cs="Arial"/>
          <w:b/>
        </w:rPr>
        <w:t>.</w:t>
      </w:r>
      <w:r w:rsidR="00F01CA7">
        <w:rPr>
          <w:rFonts w:eastAsia="宋体" w:cs="Arial"/>
          <w:b/>
        </w:rPr>
        <w:t>3</w:t>
      </w:r>
    </w:p>
    <w:p w14:paraId="57DB46B7" w14:textId="77777777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4F0B2622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63593B">
        <w:rPr>
          <w:rFonts w:cs="Arial"/>
          <w:b/>
          <w:lang w:eastAsia="ja-JP"/>
        </w:rPr>
        <w:t>Di</w:t>
      </w:r>
      <w:r>
        <w:rPr>
          <w:rFonts w:cs="Arial"/>
          <w:b/>
          <w:lang w:eastAsia="ja-JP"/>
        </w:rPr>
        <w:t>scussion o</w:t>
      </w:r>
      <w:r w:rsidR="00F01CA7">
        <w:rPr>
          <w:rFonts w:cs="Arial"/>
          <w:b/>
          <w:lang w:eastAsia="ja-JP"/>
        </w:rPr>
        <w:t>n positioning in FR2-2</w:t>
      </w:r>
      <w:r w:rsidR="00F300A2">
        <w:rPr>
          <w:rFonts w:cs="Arial"/>
          <w:b/>
          <w:lang w:eastAsia="ja-JP"/>
        </w:rPr>
        <w:t xml:space="preserve"> </w:t>
      </w:r>
    </w:p>
    <w:p w14:paraId="0EED31D0" w14:textId="082D3CA8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="008B5EFE" w:rsidRPr="00090215">
        <w:rPr>
          <w:rFonts w:cs="Arial"/>
          <w:b/>
        </w:rPr>
        <w:t>Approval</w:t>
      </w:r>
    </w:p>
    <w:p w14:paraId="6D0B833A" w14:textId="77777777" w:rsidR="00973137" w:rsidRDefault="00625A35">
      <w:pPr>
        <w:pStyle w:val="1"/>
      </w:pPr>
      <w:r>
        <w:t>1</w:t>
      </w:r>
      <w:r>
        <w:tab/>
        <w:t>Introduction</w:t>
      </w:r>
    </w:p>
    <w:p w14:paraId="720485BF" w14:textId="196013D5" w:rsidR="00D553F8" w:rsidRDefault="00D438DA" w:rsidP="00B662C7">
      <w:pPr>
        <w:pStyle w:val="a6"/>
        <w:rPr>
          <w:lang w:val="en-GB"/>
        </w:rPr>
      </w:pPr>
      <w:r>
        <w:rPr>
          <w:lang w:val="en-GB"/>
        </w:rPr>
        <w:t>As shown below, R</w:t>
      </w:r>
      <w:r w:rsidR="00747870">
        <w:rPr>
          <w:lang w:val="en-GB"/>
        </w:rPr>
        <w:t xml:space="preserve">AN4 has received </w:t>
      </w:r>
      <w:r w:rsidR="00DC530B">
        <w:rPr>
          <w:lang w:val="en-GB"/>
        </w:rPr>
        <w:t>one</w:t>
      </w:r>
      <w:r w:rsidR="00747870">
        <w:rPr>
          <w:lang w:val="en-GB"/>
        </w:rPr>
        <w:t xml:space="preserve"> LS</w:t>
      </w:r>
      <w:r w:rsidR="00825913">
        <w:rPr>
          <w:lang w:val="en-GB"/>
        </w:rPr>
        <w:t xml:space="preserve"> [1]</w:t>
      </w:r>
      <w:r w:rsidR="00747870">
        <w:rPr>
          <w:lang w:val="en-GB"/>
        </w:rPr>
        <w:t xml:space="preserve"> regarding</w:t>
      </w:r>
      <w:r w:rsidR="00DC530B">
        <w:rPr>
          <w:lang w:val="en-GB"/>
        </w:rPr>
        <w:t xml:space="preserve"> the support</w:t>
      </w:r>
      <w:r>
        <w:rPr>
          <w:lang w:val="en-GB"/>
        </w:rPr>
        <w:t xml:space="preserve"> of</w:t>
      </w:r>
      <w:r w:rsidR="00045BF0">
        <w:rPr>
          <w:lang w:val="en-GB"/>
        </w:rPr>
        <w:t xml:space="preserve"> Rel-17</w:t>
      </w:r>
      <w:r w:rsidR="00747870">
        <w:rPr>
          <w:lang w:val="en-GB"/>
        </w:rPr>
        <w:t xml:space="preserve"> NR positioning </w:t>
      </w:r>
      <w:r w:rsidR="00DC530B">
        <w:rPr>
          <w:lang w:val="en-GB"/>
        </w:rPr>
        <w:t>in FR2-2</w:t>
      </w:r>
      <w:r w:rsidR="00747870">
        <w:rPr>
          <w:lang w:val="en-GB"/>
        </w:rPr>
        <w:t xml:space="preserve">, and this contribution will discuss </w:t>
      </w:r>
      <w:r w:rsidR="00E8182F">
        <w:rPr>
          <w:lang w:val="en-GB"/>
        </w:rPr>
        <w:t xml:space="preserve">this </w:t>
      </w:r>
      <w:r w:rsidR="00747870">
        <w:rPr>
          <w:lang w:val="en-GB"/>
        </w:rPr>
        <w:t>question</w:t>
      </w:r>
      <w:r w:rsidR="00C72A05">
        <w:rPr>
          <w:lang w:val="en-GB"/>
        </w:rPr>
        <w:t xml:space="preserve"> from RAN4 perspective</w:t>
      </w:r>
      <w:r w:rsidR="00153218">
        <w:rPr>
          <w:lang w:val="en-GB"/>
        </w:rPr>
        <w:t xml:space="preserve">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38DA" w14:paraId="1861BF08" w14:textId="77777777" w:rsidTr="00D438DA">
        <w:tc>
          <w:tcPr>
            <w:tcW w:w="9629" w:type="dxa"/>
          </w:tcPr>
          <w:p w14:paraId="271D92CC" w14:textId="77777777" w:rsidR="00D438DA" w:rsidRPr="00597B4B" w:rsidRDefault="00D438DA" w:rsidP="00D438DA">
            <w:pPr>
              <w:rPr>
                <w:sz w:val="20"/>
                <w:szCs w:val="20"/>
              </w:rPr>
            </w:pPr>
            <w:r w:rsidRPr="00597B4B">
              <w:rPr>
                <w:sz w:val="20"/>
                <w:szCs w:val="20"/>
              </w:rPr>
              <w:t>In R17, NR operation is extended up to 71 GHz and new numerologies (i.e., 480 kHz SCS, 960 kHz SCS) are introduced in FR2-2 (52.6 GHz</w:t>
            </w:r>
            <w:r w:rsidRPr="00597B4B">
              <w:rPr>
                <w:sz w:val="20"/>
                <w:szCs w:val="20"/>
                <w:lang w:val="en-US"/>
              </w:rPr>
              <w:t>–</w:t>
            </w:r>
            <w:r w:rsidRPr="00597B4B">
              <w:rPr>
                <w:sz w:val="20"/>
                <w:szCs w:val="20"/>
              </w:rPr>
              <w:t>71 GHz) for data and control channels and reference signals. Moreover, FR2-2 is assumed to be applicable to other Rel-17 features unless otherwise specified based on the below agreement from 71GHz WI in RAN2.</w:t>
            </w:r>
          </w:p>
          <w:tbl>
            <w:tblPr>
              <w:tblStyle w:val="13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9403"/>
            </w:tblGrid>
            <w:tr w:rsidR="00D438DA" w:rsidRPr="00597B4B" w14:paraId="6520599D" w14:textId="77777777" w:rsidTr="00121D1A">
              <w:tc>
                <w:tcPr>
                  <w:tcW w:w="9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955B0D" w14:textId="77777777" w:rsidR="00D438DA" w:rsidRPr="00597B4B" w:rsidRDefault="00D438DA" w:rsidP="00D438DA">
                  <w:pPr>
                    <w:rPr>
                      <w:rFonts w:eastAsia="Malgun Gothic"/>
                      <w:szCs w:val="20"/>
                      <w:lang w:eastAsia="ko-KR"/>
                    </w:rPr>
                  </w:pPr>
                  <w:r w:rsidRPr="00597B4B">
                    <w:rPr>
                      <w:rFonts w:eastAsia="Malgun Gothic"/>
                      <w:szCs w:val="20"/>
                      <w:lang w:eastAsia="ko-KR"/>
                    </w:rPr>
                    <w:t>From chairman’s note in RAN2#117-e meeting,</w:t>
                  </w:r>
                </w:p>
                <w:p w14:paraId="60D2CB60" w14:textId="77777777" w:rsidR="00D438DA" w:rsidRPr="00597B4B" w:rsidRDefault="00D438DA" w:rsidP="00D438DA">
                  <w:pPr>
                    <w:tabs>
                      <w:tab w:val="left" w:pos="1622"/>
                    </w:tabs>
                    <w:spacing w:after="0"/>
                    <w:ind w:left="1622" w:hanging="363"/>
                    <w:rPr>
                      <w:i/>
                      <w:iCs/>
                      <w:szCs w:val="20"/>
                      <w:u w:val="single"/>
                      <w:lang w:eastAsia="en-GB"/>
                    </w:rPr>
                  </w:pPr>
                  <w:r w:rsidRPr="00597B4B">
                    <w:rPr>
                      <w:i/>
                      <w:iCs/>
                      <w:szCs w:val="20"/>
                      <w:u w:val="single"/>
                      <w:lang w:eastAsia="en-GB"/>
                    </w:rPr>
                    <w:t>Applicability of FR2-2 to other Rel-17 features</w:t>
                  </w:r>
                </w:p>
                <w:p w14:paraId="11D110EC" w14:textId="77777777" w:rsidR="00D438DA" w:rsidRPr="00597B4B" w:rsidRDefault="00D438DA" w:rsidP="00D438DA">
                  <w:pPr>
                    <w:tabs>
                      <w:tab w:val="num" w:pos="1619"/>
                    </w:tabs>
                    <w:spacing w:before="60" w:after="0"/>
                    <w:ind w:left="1619" w:hanging="360"/>
                    <w:rPr>
                      <w:b/>
                      <w:szCs w:val="20"/>
                      <w:lang w:eastAsia="en-GB"/>
                    </w:rPr>
                  </w:pPr>
                  <w:r w:rsidRPr="00386C08">
                    <w:rPr>
                      <w:b/>
                      <w:szCs w:val="20"/>
                      <w:lang w:eastAsia="en-GB"/>
                    </w:rPr>
                    <w:t>4.3-1: From RAN2 point of view, FR2-2 are assumed to be also applicable to other Rel-17 features, unless otherwise specified</w:t>
                  </w:r>
                  <w:r w:rsidRPr="00597B4B">
                    <w:rPr>
                      <w:b/>
                      <w:szCs w:val="20"/>
                      <w:lang w:eastAsia="en-GB"/>
                    </w:rPr>
                    <w:t xml:space="preserve"> (e.g. if the feature is only for FR1). No impact to the specification expected for cases where we don't specify otherwise.</w:t>
                  </w:r>
                </w:p>
                <w:p w14:paraId="1C82E88E" w14:textId="77777777" w:rsidR="00D438DA" w:rsidRPr="00597B4B" w:rsidRDefault="00D438DA" w:rsidP="00D438DA">
                  <w:pPr>
                    <w:tabs>
                      <w:tab w:val="num" w:pos="1619"/>
                    </w:tabs>
                    <w:spacing w:before="60" w:after="0"/>
                    <w:ind w:left="1619" w:hanging="360"/>
                    <w:rPr>
                      <w:b/>
                      <w:szCs w:val="20"/>
                      <w:lang w:eastAsia="en-GB"/>
                    </w:rPr>
                  </w:pPr>
                  <w:r w:rsidRPr="00597B4B">
                    <w:rPr>
                      <w:b/>
                      <w:szCs w:val="20"/>
                      <w:lang w:eastAsia="en-GB"/>
                    </w:rPr>
                    <w:t>Companies can bring up cases (e.g. for some WIs where FR2-2 has not been discussed at all) where differentiation is needed by contributions to May meeting.</w:t>
                  </w:r>
                </w:p>
              </w:tc>
            </w:tr>
          </w:tbl>
          <w:p w14:paraId="251AC78F" w14:textId="77777777" w:rsidR="00D438DA" w:rsidRPr="00597B4B" w:rsidRDefault="00D438DA" w:rsidP="00D438DA">
            <w:pPr>
              <w:rPr>
                <w:sz w:val="20"/>
                <w:szCs w:val="20"/>
              </w:rPr>
            </w:pPr>
          </w:p>
          <w:p w14:paraId="0F668587" w14:textId="77777777" w:rsidR="00D438DA" w:rsidRPr="00597B4B" w:rsidRDefault="00D438DA" w:rsidP="00D438DA">
            <w:pPr>
              <w:rPr>
                <w:sz w:val="20"/>
                <w:szCs w:val="20"/>
              </w:rPr>
            </w:pPr>
            <w:r w:rsidRPr="00597B4B">
              <w:rPr>
                <w:sz w:val="20"/>
                <w:szCs w:val="20"/>
              </w:rPr>
              <w:t>On the other hand, in POS WI, there has been no discussion on the support of positioning (especially related to RAT-dependent positioning) in FR2-2 and thus it is unclear whether SRS for positioning/DL-PRS can be used with the new 480/960 kHz SCS in FR2-2 or not.</w:t>
            </w:r>
          </w:p>
          <w:p w14:paraId="6B1D57F1" w14:textId="77777777" w:rsidR="00D438DA" w:rsidRPr="00597B4B" w:rsidRDefault="00D438DA" w:rsidP="00D438DA">
            <w:pPr>
              <w:rPr>
                <w:sz w:val="20"/>
                <w:szCs w:val="20"/>
              </w:rPr>
            </w:pPr>
            <w:r w:rsidRPr="00597B4B">
              <w:rPr>
                <w:sz w:val="20"/>
                <w:szCs w:val="20"/>
              </w:rPr>
              <w:t xml:space="preserve">Based on the above observation, RAN2 would like to ask </w:t>
            </w:r>
            <w:r w:rsidRPr="00597B4B">
              <w:rPr>
                <w:rFonts w:hint="eastAsia"/>
                <w:sz w:val="20"/>
                <w:szCs w:val="20"/>
                <w:lang w:eastAsia="zh-CN"/>
              </w:rPr>
              <w:t xml:space="preserve">RAN1 and RAN4 </w:t>
            </w:r>
            <w:r w:rsidRPr="00597B4B">
              <w:rPr>
                <w:sz w:val="20"/>
                <w:szCs w:val="20"/>
              </w:rPr>
              <w:t xml:space="preserve">the following question: </w:t>
            </w:r>
          </w:p>
          <w:p w14:paraId="4354698B" w14:textId="5FC3B8D4" w:rsidR="00D438DA" w:rsidRDefault="00D438DA" w:rsidP="00D438DA">
            <w:pPr>
              <w:pStyle w:val="a6"/>
              <w:rPr>
                <w:rFonts w:eastAsiaTheme="minorEastAsia"/>
                <w:lang w:val="en-GB"/>
              </w:rPr>
            </w:pPr>
            <w:r w:rsidRPr="00597B4B">
              <w:rPr>
                <w:sz w:val="20"/>
                <w:szCs w:val="20"/>
              </w:rPr>
              <w:t>Question: Can SRS for positioning/DL-PRS with 480/960 kHz SCS be supported in FR2-2 in R17?</w:t>
            </w:r>
          </w:p>
        </w:tc>
      </w:tr>
    </w:tbl>
    <w:p w14:paraId="2B74A64D" w14:textId="77777777" w:rsidR="00D438DA" w:rsidRPr="00D553F8" w:rsidRDefault="00D438DA" w:rsidP="00B662C7">
      <w:pPr>
        <w:pStyle w:val="a6"/>
        <w:rPr>
          <w:rFonts w:eastAsiaTheme="minorEastAsia"/>
          <w:lang w:val="en-GB"/>
        </w:rPr>
      </w:pPr>
    </w:p>
    <w:p w14:paraId="7702C2AD" w14:textId="4150B81C" w:rsidR="001107F5" w:rsidRDefault="00625A35" w:rsidP="001D4FB9">
      <w:pPr>
        <w:pStyle w:val="1"/>
      </w:pPr>
      <w:r>
        <w:t>2</w:t>
      </w:r>
      <w:r>
        <w:tab/>
      </w:r>
      <w:r w:rsidR="007D20D2"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33B7" w:rsidRPr="00597B4B" w14:paraId="2F1E84FC" w14:textId="77777777" w:rsidTr="003866F7">
        <w:tc>
          <w:tcPr>
            <w:tcW w:w="9629" w:type="dxa"/>
          </w:tcPr>
          <w:p w14:paraId="767CCD3D" w14:textId="71CF51E9" w:rsidR="000033B7" w:rsidRPr="00C4635A" w:rsidRDefault="000033B7" w:rsidP="000033B7">
            <w:pPr>
              <w:spacing w:after="120" w:line="260" w:lineRule="exact"/>
              <w:jc w:val="both"/>
              <w:rPr>
                <w:bCs/>
                <w:i/>
                <w:iCs/>
                <w:sz w:val="20"/>
              </w:rPr>
            </w:pPr>
            <w:r w:rsidRPr="00793C90">
              <w:rPr>
                <w:bCs/>
                <w:i/>
                <w:iCs/>
                <w:highlight w:val="green"/>
              </w:rPr>
              <w:t>Conclusion from RAN1:</w:t>
            </w:r>
          </w:p>
          <w:p w14:paraId="2CDA81CA" w14:textId="77777777" w:rsidR="000033B7" w:rsidRPr="000C34ED" w:rsidRDefault="000033B7" w:rsidP="000033B7">
            <w:pPr>
              <w:spacing w:after="120" w:line="260" w:lineRule="exact"/>
              <w:jc w:val="both"/>
              <w:rPr>
                <w:bCs/>
                <w:iCs/>
                <w:sz w:val="20"/>
              </w:rPr>
            </w:pPr>
            <w:r w:rsidRPr="000C34ED">
              <w:rPr>
                <w:bCs/>
                <w:iCs/>
                <w:sz w:val="20"/>
              </w:rPr>
              <w:t>DL-PRS with 480/960 kHz SCS are not supported in FR2-2 in R17.</w:t>
            </w:r>
          </w:p>
          <w:p w14:paraId="57AD518D" w14:textId="55B1FA1F" w:rsidR="000033B7" w:rsidRPr="00597B4B" w:rsidRDefault="000033B7" w:rsidP="000033B7">
            <w:pPr>
              <w:rPr>
                <w:szCs w:val="20"/>
              </w:rPr>
            </w:pPr>
            <w:r w:rsidRPr="000C34ED">
              <w:rPr>
                <w:bCs/>
                <w:iCs/>
                <w:sz w:val="20"/>
              </w:rPr>
              <w:t>From RAN1 perspective, companies have different views on whether SRS for positioning with 480/960 kHz SCS</w:t>
            </w:r>
            <w:r w:rsidRPr="000C34ED">
              <w:rPr>
                <w:bCs/>
                <w:iCs/>
                <w:color w:val="000000" w:themeColor="text1"/>
                <w:sz w:val="20"/>
              </w:rPr>
              <w:t xml:space="preserve"> are supported in FR2-2 in R17, and RAN1 will not optimize the specifications for SRS for positioning with 480/960 kHz SCS in</w:t>
            </w:r>
            <w:r w:rsidRPr="000C34ED">
              <w:rPr>
                <w:bCs/>
                <w:iCs/>
                <w:sz w:val="20"/>
              </w:rPr>
              <w:t xml:space="preserve"> FR2-2 in R17.</w:t>
            </w:r>
          </w:p>
        </w:tc>
      </w:tr>
    </w:tbl>
    <w:p w14:paraId="153FA85F" w14:textId="7B5210AE" w:rsidR="00F07FF8" w:rsidRDefault="00B06ABA" w:rsidP="003866F7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RAN1 has already discussed this issue and provided their opinions in </w:t>
      </w:r>
      <w:r w:rsidRPr="000A77E0">
        <w:rPr>
          <w:rFonts w:eastAsiaTheme="minorEastAsia"/>
          <w:lang w:val="en-GB" w:eastAsia="zh-CN"/>
        </w:rPr>
        <w:t>[</w:t>
      </w:r>
      <w:r w:rsidR="00351705" w:rsidRPr="000A77E0">
        <w:rPr>
          <w:rFonts w:eastAsiaTheme="minorEastAsia"/>
          <w:lang w:val="en-GB" w:eastAsia="zh-CN"/>
        </w:rPr>
        <w:t>2</w:t>
      </w:r>
      <w:r w:rsidRPr="000A77E0">
        <w:rPr>
          <w:rFonts w:eastAsiaTheme="minorEastAsia"/>
          <w:lang w:val="en-GB" w:eastAsia="zh-CN"/>
        </w:rPr>
        <w:t>]</w:t>
      </w:r>
      <w:r w:rsidRPr="000A77E0">
        <w:rPr>
          <w:rFonts w:eastAsiaTheme="minorEastAsia" w:hint="eastAsia"/>
          <w:lang w:val="en-GB" w:eastAsia="zh-CN"/>
        </w:rPr>
        <w:t>.</w:t>
      </w:r>
      <w:r w:rsidR="009C5904" w:rsidRPr="000A77E0">
        <w:rPr>
          <w:rFonts w:eastAsiaTheme="minorEastAsia"/>
          <w:lang w:val="en-GB" w:eastAsia="zh-CN"/>
        </w:rPr>
        <w:t xml:space="preserve"> </w:t>
      </w:r>
      <w:r w:rsidR="00F07FF8" w:rsidRPr="000A77E0">
        <w:rPr>
          <w:rFonts w:eastAsiaTheme="minorEastAsia"/>
          <w:lang w:val="en-GB" w:eastAsia="zh-CN"/>
        </w:rPr>
        <w:t>As</w:t>
      </w:r>
      <w:r w:rsidR="00F07FF8">
        <w:rPr>
          <w:rFonts w:eastAsiaTheme="minorEastAsia"/>
          <w:lang w:val="en-GB" w:eastAsia="zh-CN"/>
        </w:rPr>
        <w:t xml:space="preserve"> shown above, DL-PRS with 480/960 kHz SCS </w:t>
      </w:r>
      <w:r w:rsidR="00D71E93">
        <w:rPr>
          <w:rFonts w:eastAsiaTheme="minorEastAsia"/>
          <w:lang w:val="en-GB" w:eastAsia="zh-CN"/>
        </w:rPr>
        <w:t>is</w:t>
      </w:r>
      <w:r w:rsidR="00F07FF8">
        <w:rPr>
          <w:rFonts w:eastAsiaTheme="minorEastAsia"/>
          <w:lang w:val="en-GB" w:eastAsia="zh-CN"/>
        </w:rPr>
        <w:t xml:space="preserve"> not supported from RAN1 perspective. </w:t>
      </w:r>
      <w:r w:rsidR="0016232C">
        <w:rPr>
          <w:rFonts w:eastAsiaTheme="minorEastAsia"/>
          <w:lang w:val="en-GB" w:eastAsia="zh-CN"/>
        </w:rPr>
        <w:t>Naturally it should not be supported in RAN4.</w:t>
      </w:r>
    </w:p>
    <w:p w14:paraId="50C75270" w14:textId="2F227410" w:rsidR="00F07FF8" w:rsidRPr="00F07FF8" w:rsidRDefault="00F07FF8" w:rsidP="003866F7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E22C27">
        <w:rPr>
          <w:rFonts w:eastAsiaTheme="minorEastAsia"/>
          <w:b/>
          <w:lang w:val="en-GB" w:eastAsia="zh-CN"/>
        </w:rPr>
        <w:t>1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For DL-PRS, RAN4 respects RAN1’s conclusion and does not support D</w:t>
      </w:r>
      <w:r w:rsidRPr="00F07FF8">
        <w:rPr>
          <w:rFonts w:eastAsiaTheme="minorEastAsia"/>
          <w:b/>
          <w:lang w:val="en-GB" w:eastAsia="zh-CN"/>
        </w:rPr>
        <w:t>L-PRS with 480/960 kHz SCS</w:t>
      </w:r>
      <w:r>
        <w:rPr>
          <w:rFonts w:eastAsiaTheme="minorEastAsia"/>
          <w:b/>
          <w:lang w:val="en-GB" w:eastAsia="zh-CN"/>
        </w:rPr>
        <w:t xml:space="preserve"> in FR2-2 in R17</w:t>
      </w:r>
      <w:r>
        <w:rPr>
          <w:rFonts w:eastAsiaTheme="minorEastAsia" w:hint="eastAsia"/>
          <w:b/>
          <w:lang w:val="en-GB" w:eastAsia="zh-CN"/>
        </w:rPr>
        <w:t>.</w:t>
      </w:r>
    </w:p>
    <w:p w14:paraId="6B4124B2" w14:textId="06BC6340" w:rsidR="005212F9" w:rsidRDefault="009E5499" w:rsidP="003866F7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>For SRS for positioning, w</w:t>
      </w:r>
      <w:r w:rsidR="00F07FF8">
        <w:rPr>
          <w:rFonts w:eastAsiaTheme="minorEastAsia"/>
          <w:lang w:val="en-GB" w:eastAsia="zh-CN"/>
        </w:rPr>
        <w:t xml:space="preserve">e generally agree with RAN1 that no </w:t>
      </w:r>
      <w:r w:rsidR="009B18D1">
        <w:rPr>
          <w:rFonts w:eastAsiaTheme="minorEastAsia"/>
          <w:lang w:val="en-GB" w:eastAsia="zh-CN"/>
        </w:rPr>
        <w:t>optimization</w:t>
      </w:r>
      <w:r w:rsidR="00F07FF8">
        <w:rPr>
          <w:rFonts w:eastAsiaTheme="minorEastAsia"/>
          <w:lang w:val="en-GB" w:eastAsia="zh-CN"/>
        </w:rPr>
        <w:t xml:space="preserve"> is expected </w:t>
      </w:r>
      <w:r w:rsidR="00B34959">
        <w:rPr>
          <w:rFonts w:eastAsiaTheme="minorEastAsia"/>
          <w:lang w:val="en-GB" w:eastAsia="zh-CN"/>
        </w:rPr>
        <w:t>at this late stage</w:t>
      </w:r>
      <w:r w:rsidR="00F07FF8">
        <w:rPr>
          <w:rFonts w:eastAsiaTheme="minorEastAsia"/>
          <w:lang w:val="en-GB" w:eastAsia="zh-CN"/>
        </w:rPr>
        <w:t xml:space="preserve">. </w:t>
      </w:r>
      <w:r w:rsidR="007C4C88">
        <w:rPr>
          <w:rFonts w:eastAsiaTheme="minorEastAsia"/>
          <w:lang w:val="en-GB" w:eastAsia="zh-CN"/>
        </w:rPr>
        <w:t>If</w:t>
      </w:r>
      <w:r w:rsidR="0059508C">
        <w:rPr>
          <w:rFonts w:eastAsiaTheme="minorEastAsia"/>
          <w:lang w:val="en-GB" w:eastAsia="zh-CN"/>
        </w:rPr>
        <w:t xml:space="preserve"> SRS for positioning with 480/960 kHz SCS</w:t>
      </w:r>
      <w:r w:rsidR="007C4C88">
        <w:rPr>
          <w:rFonts w:eastAsiaTheme="minorEastAsia"/>
          <w:lang w:val="en-GB" w:eastAsia="zh-CN"/>
        </w:rPr>
        <w:t xml:space="preserve"> is supported, </w:t>
      </w:r>
      <w:r w:rsidR="006E4368">
        <w:rPr>
          <w:rFonts w:eastAsiaTheme="minorEastAsia"/>
          <w:lang w:val="en-GB" w:eastAsia="zh-CN"/>
        </w:rPr>
        <w:t xml:space="preserve">the related accuracy requirements and TEG margin should be </w:t>
      </w:r>
      <w:r w:rsidR="00400B00">
        <w:rPr>
          <w:rFonts w:eastAsiaTheme="minorEastAsia"/>
          <w:lang w:val="en-GB" w:eastAsia="zh-CN"/>
        </w:rPr>
        <w:t>introduced</w:t>
      </w:r>
      <w:r w:rsidR="003F692E">
        <w:rPr>
          <w:rFonts w:eastAsiaTheme="minorEastAsia"/>
          <w:lang w:val="en-GB" w:eastAsia="zh-CN"/>
        </w:rPr>
        <w:t xml:space="preserve"> as well</w:t>
      </w:r>
      <w:r w:rsidR="009C5904">
        <w:rPr>
          <w:rFonts w:eastAsiaTheme="minorEastAsia"/>
          <w:lang w:val="en-GB" w:eastAsia="zh-CN"/>
        </w:rPr>
        <w:t xml:space="preserve">. </w:t>
      </w:r>
      <w:r w:rsidR="007017A6">
        <w:rPr>
          <w:rFonts w:eastAsiaTheme="minorEastAsia"/>
          <w:lang w:val="en-GB" w:eastAsia="zh-CN"/>
        </w:rPr>
        <w:t xml:space="preserve">Otherwise, the performance in FR2-2 cannot be guaranteed. However, </w:t>
      </w:r>
      <w:r w:rsidR="00A56B90">
        <w:rPr>
          <w:rFonts w:eastAsiaTheme="minorEastAsia"/>
          <w:lang w:val="en-GB" w:eastAsia="zh-CN"/>
        </w:rPr>
        <w:t>i</w:t>
      </w:r>
      <w:r w:rsidR="00DA7C88">
        <w:rPr>
          <w:rFonts w:eastAsiaTheme="minorEastAsia"/>
          <w:lang w:val="en-GB" w:eastAsia="zh-CN"/>
        </w:rPr>
        <w:t>t is difficult to evaluate and complete the related accuracy requirements within</w:t>
      </w:r>
      <w:r w:rsidR="00480999">
        <w:rPr>
          <w:rFonts w:eastAsiaTheme="minorEastAsia"/>
          <w:lang w:val="en-GB" w:eastAsia="zh-CN"/>
        </w:rPr>
        <w:t xml:space="preserve"> the limited time for R17 positioning</w:t>
      </w:r>
      <w:r w:rsidR="00DA7C88">
        <w:rPr>
          <w:rFonts w:eastAsiaTheme="minorEastAsia"/>
          <w:lang w:val="en-GB" w:eastAsia="zh-CN"/>
        </w:rPr>
        <w:t>.</w:t>
      </w:r>
      <w:r w:rsidR="00B30A5F">
        <w:rPr>
          <w:rFonts w:eastAsiaTheme="minorEastAsia"/>
          <w:lang w:val="en-GB" w:eastAsia="zh-CN"/>
        </w:rPr>
        <w:t xml:space="preserve"> </w:t>
      </w:r>
      <w:r w:rsidR="005212F9">
        <w:rPr>
          <w:rFonts w:eastAsiaTheme="minorEastAsia"/>
          <w:lang w:val="en-GB" w:eastAsia="zh-CN"/>
        </w:rPr>
        <w:t xml:space="preserve">Besides, DL-PRS with 480/960 kHz SCS is precluded from RAN1 perspective, </w:t>
      </w:r>
    </w:p>
    <w:p w14:paraId="72AE8D83" w14:textId="46581855" w:rsidR="00B06ABA" w:rsidRDefault="00DE5DCD" w:rsidP="003866F7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In summary, </w:t>
      </w:r>
      <w:r w:rsidR="006614D8">
        <w:rPr>
          <w:rFonts w:eastAsiaTheme="minorEastAsia"/>
          <w:lang w:val="en-GB" w:eastAsia="zh-CN"/>
        </w:rPr>
        <w:t>we prefer to not define RRM requirements for</w:t>
      </w:r>
      <w:r w:rsidR="00EB192D" w:rsidRPr="00EB192D">
        <w:rPr>
          <w:szCs w:val="20"/>
        </w:rPr>
        <w:t xml:space="preserve"> </w:t>
      </w:r>
      <w:r w:rsidR="00EB192D" w:rsidRPr="00597B4B">
        <w:rPr>
          <w:szCs w:val="20"/>
        </w:rPr>
        <w:t xml:space="preserve">SRS for positioning/DL-PRS with 480/960 kHz SCS </w:t>
      </w:r>
      <w:r w:rsidR="00EB192D">
        <w:rPr>
          <w:szCs w:val="20"/>
        </w:rPr>
        <w:t>should not be</w:t>
      </w:r>
      <w:r w:rsidR="00EB192D" w:rsidRPr="00597B4B">
        <w:rPr>
          <w:szCs w:val="20"/>
        </w:rPr>
        <w:t xml:space="preserve"> supported in FR2-2 in R17</w:t>
      </w:r>
      <w:r w:rsidR="001B53B1">
        <w:rPr>
          <w:rFonts w:eastAsiaTheme="minorEastAsia"/>
          <w:lang w:val="en-GB" w:eastAsia="zh-CN"/>
        </w:rPr>
        <w:t xml:space="preserve">. And our draft LS reply is provided in </w:t>
      </w:r>
      <w:r w:rsidR="003E5144">
        <w:rPr>
          <w:rFonts w:eastAsiaTheme="minorEastAsia"/>
          <w:lang w:val="en-GB" w:eastAsia="zh-CN"/>
        </w:rPr>
        <w:t>Annex</w:t>
      </w:r>
      <w:r w:rsidR="001B53B1">
        <w:rPr>
          <w:rFonts w:eastAsiaTheme="minorEastAsia"/>
          <w:lang w:val="en-GB" w:eastAsia="zh-CN"/>
        </w:rPr>
        <w:t>.</w:t>
      </w:r>
    </w:p>
    <w:p w14:paraId="786CF955" w14:textId="09F0B33F" w:rsidR="005212F9" w:rsidRDefault="005212F9" w:rsidP="003866F7">
      <w:pPr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val="en-GB" w:eastAsia="zh-CN"/>
        </w:rPr>
        <w:t>Observation</w:t>
      </w:r>
      <w:r w:rsidRPr="00DF5858">
        <w:rPr>
          <w:rFonts w:eastAsiaTheme="minorEastAsia"/>
          <w:b/>
          <w:lang w:val="en-GB" w:eastAsia="zh-CN"/>
        </w:rPr>
        <w:t>-</w:t>
      </w:r>
      <w:r w:rsidR="000D720E">
        <w:rPr>
          <w:rFonts w:eastAsiaTheme="minorEastAsia"/>
          <w:b/>
          <w:lang w:val="en-GB" w:eastAsia="zh-CN"/>
        </w:rPr>
        <w:t>1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F06221">
        <w:rPr>
          <w:rFonts w:eastAsiaTheme="minorEastAsia"/>
          <w:b/>
          <w:lang w:val="en-GB" w:eastAsia="zh-CN"/>
        </w:rPr>
        <w:t xml:space="preserve">Additional spec efforts (e.g. simulation evaluation, timing error margin) are needed to define RRM measurement requirements if SRS </w:t>
      </w:r>
      <w:r w:rsidR="00F06221" w:rsidRPr="00F06221">
        <w:rPr>
          <w:rFonts w:eastAsiaTheme="minorEastAsia"/>
          <w:b/>
          <w:lang w:val="en-GB" w:eastAsia="zh-CN"/>
        </w:rPr>
        <w:t>for positioning with 480/960 kHz SCS is supported</w:t>
      </w:r>
      <w:r w:rsidR="00F06221">
        <w:rPr>
          <w:rFonts w:eastAsiaTheme="minorEastAsia"/>
          <w:b/>
          <w:lang w:val="en-GB" w:eastAsia="zh-CN"/>
        </w:rPr>
        <w:t>.</w:t>
      </w:r>
    </w:p>
    <w:p w14:paraId="6174301B" w14:textId="29CF3C97" w:rsidR="00211600" w:rsidRPr="003866F7" w:rsidRDefault="003866F7" w:rsidP="00124DB1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6B43E2"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 w:rsidR="00765C06">
        <w:rPr>
          <w:rFonts w:eastAsiaTheme="minorEastAsia"/>
          <w:b/>
          <w:lang w:val="en-GB" w:eastAsia="zh-CN"/>
        </w:rPr>
        <w:t xml:space="preserve"> </w:t>
      </w:r>
      <w:r w:rsidR="00485711">
        <w:rPr>
          <w:rFonts w:eastAsiaTheme="minorEastAsia"/>
          <w:b/>
          <w:lang w:val="en-GB" w:eastAsia="zh-CN"/>
        </w:rPr>
        <w:t xml:space="preserve">RAN4 </w:t>
      </w:r>
      <w:r w:rsidR="00485711">
        <w:rPr>
          <w:rFonts w:eastAsiaTheme="minorEastAsia" w:hint="eastAsia"/>
          <w:b/>
          <w:lang w:val="en-GB" w:eastAsia="zh-CN"/>
        </w:rPr>
        <w:t>w</w:t>
      </w:r>
      <w:r w:rsidR="00485711">
        <w:rPr>
          <w:rFonts w:eastAsiaTheme="minorEastAsia"/>
          <w:b/>
          <w:lang w:val="en-GB" w:eastAsia="zh-CN"/>
        </w:rPr>
        <w:t>ill not define RRM requirements</w:t>
      </w:r>
      <w:r w:rsidR="00A0289D">
        <w:rPr>
          <w:rFonts w:eastAsiaTheme="minorEastAsia" w:hint="eastAsia"/>
          <w:b/>
          <w:lang w:val="en-GB" w:eastAsia="zh-CN"/>
        </w:rPr>
        <w:t xml:space="preserve"> </w:t>
      </w:r>
      <w:r w:rsidR="00A0289D">
        <w:rPr>
          <w:rFonts w:eastAsiaTheme="minorEastAsia"/>
          <w:b/>
          <w:lang w:val="en-GB" w:eastAsia="zh-CN"/>
        </w:rPr>
        <w:t>for</w:t>
      </w:r>
      <w:r w:rsidR="00634652">
        <w:rPr>
          <w:rFonts w:eastAsiaTheme="minorEastAsia"/>
          <w:b/>
          <w:lang w:val="en-GB" w:eastAsia="zh-CN"/>
        </w:rPr>
        <w:t xml:space="preserve"> </w:t>
      </w:r>
      <w:r w:rsidR="00765C06" w:rsidRPr="00765C06">
        <w:rPr>
          <w:rFonts w:eastAsiaTheme="minorEastAsia"/>
          <w:b/>
          <w:lang w:val="en-GB" w:eastAsia="zh-CN"/>
        </w:rPr>
        <w:t>SRS for positioning with 480/960 kHz SCS in FR2-2 in R17</w:t>
      </w:r>
      <w:r w:rsidR="006024AB">
        <w:rPr>
          <w:rFonts w:eastAsiaTheme="minorEastAsia" w:hint="eastAsia"/>
          <w:b/>
          <w:lang w:val="en-GB" w:eastAsia="zh-CN"/>
        </w:rPr>
        <w:t>.</w:t>
      </w:r>
    </w:p>
    <w:p w14:paraId="44D63244" w14:textId="21C84FA2" w:rsidR="007D20D2" w:rsidRDefault="007D20D2" w:rsidP="007D20D2">
      <w:pPr>
        <w:pStyle w:val="1"/>
      </w:pPr>
      <w:r>
        <w:t>3</w:t>
      </w:r>
      <w:r>
        <w:tab/>
        <w:t>Conclusion</w:t>
      </w:r>
    </w:p>
    <w:p w14:paraId="15F721BE" w14:textId="0928DCAD" w:rsidR="007D20D2" w:rsidRDefault="00C21677" w:rsidP="007D20D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This contribution gave our </w:t>
      </w:r>
      <w:r w:rsidR="00637030">
        <w:rPr>
          <w:rFonts w:eastAsiaTheme="minorEastAsia"/>
          <w:lang w:val="en-GB" w:eastAsia="zh-CN"/>
        </w:rPr>
        <w:t>consideration</w:t>
      </w:r>
      <w:r>
        <w:rPr>
          <w:rFonts w:eastAsiaTheme="minorEastAsia"/>
          <w:lang w:val="en-GB" w:eastAsia="zh-CN"/>
        </w:rPr>
        <w:t xml:space="preserve"> on </w:t>
      </w:r>
      <w:r w:rsidR="00D3782C">
        <w:rPr>
          <w:rFonts w:eastAsiaTheme="minorEastAsia"/>
          <w:lang w:val="en-GB" w:eastAsia="zh-CN"/>
        </w:rPr>
        <w:t xml:space="preserve">the support of SRS for positioning/DL-PRS </w:t>
      </w:r>
      <w:r w:rsidR="00D3782C" w:rsidRPr="000C34ED">
        <w:rPr>
          <w:bCs/>
          <w:iCs/>
        </w:rPr>
        <w:t>with 480/960 kHz SCS</w:t>
      </w:r>
      <w:r w:rsidR="00D3782C">
        <w:rPr>
          <w:rFonts w:eastAsiaTheme="minorEastAsia"/>
          <w:lang w:val="en-GB" w:eastAsia="zh-CN"/>
        </w:rPr>
        <w:t xml:space="preserve"> in FR2-2</w:t>
      </w:r>
      <w:r w:rsidR="0059757D">
        <w:rPr>
          <w:rFonts w:eastAsiaTheme="minorEastAsia"/>
          <w:lang w:val="en-GB" w:eastAsia="zh-CN"/>
        </w:rPr>
        <w:t xml:space="preserve"> </w:t>
      </w:r>
      <w:r w:rsidR="00637030">
        <w:rPr>
          <w:rFonts w:eastAsiaTheme="minorEastAsia"/>
          <w:lang w:val="en-GB" w:eastAsia="zh-CN"/>
        </w:rPr>
        <w:t xml:space="preserve">and </w:t>
      </w:r>
      <w:r w:rsidR="00B572EC">
        <w:rPr>
          <w:rFonts w:eastAsiaTheme="minorEastAsia"/>
          <w:lang w:val="en-GB" w:eastAsia="zh-CN"/>
        </w:rPr>
        <w:t>the following proposals:</w:t>
      </w:r>
    </w:p>
    <w:p w14:paraId="6CAB3587" w14:textId="5EE222FB" w:rsidR="007B3FBB" w:rsidRDefault="007B3FBB" w:rsidP="007B3FBB">
      <w:pPr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val="en-GB" w:eastAsia="zh-CN"/>
        </w:rPr>
        <w:t>Observation</w:t>
      </w:r>
      <w:r w:rsidRPr="00DF5858">
        <w:rPr>
          <w:rFonts w:eastAsiaTheme="minorEastAsia"/>
          <w:b/>
          <w:lang w:val="en-GB" w:eastAsia="zh-CN"/>
        </w:rPr>
        <w:t>-</w:t>
      </w:r>
      <w:r>
        <w:rPr>
          <w:rFonts w:eastAsiaTheme="minorEastAsia"/>
          <w:b/>
          <w:lang w:val="en-GB" w:eastAsia="zh-CN"/>
        </w:rPr>
        <w:t>1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Additional spec efforts (e.g. simulation evaluation, timing error margin) are needed to define RRM measurement requirements if SRS </w:t>
      </w:r>
      <w:r w:rsidRPr="00F06221">
        <w:rPr>
          <w:rFonts w:eastAsiaTheme="minorEastAsia"/>
          <w:b/>
          <w:lang w:val="en-GB" w:eastAsia="zh-CN"/>
        </w:rPr>
        <w:t>for positioning with 480/960 kHz SCS is supported</w:t>
      </w:r>
      <w:r>
        <w:rPr>
          <w:rFonts w:eastAsiaTheme="minorEastAsia"/>
          <w:b/>
          <w:lang w:val="en-GB" w:eastAsia="zh-CN"/>
        </w:rPr>
        <w:t>.</w:t>
      </w:r>
    </w:p>
    <w:p w14:paraId="2464D9B7" w14:textId="60B013E6" w:rsidR="00405AEC" w:rsidRPr="00405AEC" w:rsidRDefault="00405AEC" w:rsidP="007B3FBB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1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For DL-PRS, RAN4 respects RAN1’s conclusion and does not support D</w:t>
      </w:r>
      <w:r w:rsidRPr="00F07FF8">
        <w:rPr>
          <w:rFonts w:eastAsiaTheme="minorEastAsia"/>
          <w:b/>
          <w:lang w:val="en-GB" w:eastAsia="zh-CN"/>
        </w:rPr>
        <w:t>L-PRS with 480/960 kHz SCS</w:t>
      </w:r>
      <w:r>
        <w:rPr>
          <w:rFonts w:eastAsiaTheme="minorEastAsia"/>
          <w:b/>
          <w:lang w:val="en-GB" w:eastAsia="zh-CN"/>
        </w:rPr>
        <w:t xml:space="preserve"> in FR2-2 in R17</w:t>
      </w:r>
      <w:r>
        <w:rPr>
          <w:rFonts w:eastAsiaTheme="minorEastAsia" w:hint="eastAsia"/>
          <w:b/>
          <w:lang w:val="en-GB" w:eastAsia="zh-CN"/>
        </w:rPr>
        <w:t>.</w:t>
      </w:r>
    </w:p>
    <w:p w14:paraId="29D6F48F" w14:textId="23F1E2AE" w:rsidR="007D20D2" w:rsidRPr="007B3FBB" w:rsidRDefault="007B3FBB" w:rsidP="007D20D2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RAN4 </w:t>
      </w:r>
      <w:r>
        <w:rPr>
          <w:rFonts w:eastAsiaTheme="minorEastAsia" w:hint="eastAsia"/>
          <w:b/>
          <w:lang w:val="en-GB" w:eastAsia="zh-CN"/>
        </w:rPr>
        <w:t>w</w:t>
      </w:r>
      <w:r>
        <w:rPr>
          <w:rFonts w:eastAsiaTheme="minorEastAsia"/>
          <w:b/>
          <w:lang w:val="en-GB" w:eastAsia="zh-CN"/>
        </w:rPr>
        <w:t>ill not define RRM requirements</w:t>
      </w:r>
      <w:r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 xml:space="preserve">for </w:t>
      </w:r>
      <w:r w:rsidRPr="00765C06">
        <w:rPr>
          <w:rFonts w:eastAsiaTheme="minorEastAsia"/>
          <w:b/>
          <w:lang w:val="en-GB" w:eastAsia="zh-CN"/>
        </w:rPr>
        <w:t>SRS for positioning with 480/960 kHz SCS in FR2-2 in R17</w:t>
      </w:r>
      <w:r>
        <w:rPr>
          <w:rFonts w:eastAsiaTheme="minorEastAsia" w:hint="eastAsia"/>
          <w:b/>
          <w:lang w:val="en-GB" w:eastAsia="zh-CN"/>
        </w:rPr>
        <w:t>.</w:t>
      </w:r>
    </w:p>
    <w:p w14:paraId="69FA4E29" w14:textId="1F085021" w:rsidR="007D20D2" w:rsidRDefault="007D20D2" w:rsidP="007D20D2">
      <w:pPr>
        <w:pStyle w:val="1"/>
      </w:pPr>
      <w:r>
        <w:t>4</w:t>
      </w:r>
      <w:r>
        <w:tab/>
        <w:t>Reference</w:t>
      </w:r>
    </w:p>
    <w:p w14:paraId="5E7F20AE" w14:textId="32FC430D" w:rsidR="00FC50C8" w:rsidRDefault="00FC50C8" w:rsidP="00C75AC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 w:rsidRPr="001A3750">
        <w:t>R2-220</w:t>
      </w:r>
      <w:r>
        <w:t xml:space="preserve">8810, </w:t>
      </w:r>
      <w:r w:rsidRPr="00FC50C8">
        <w:t>LS on support of positioning in FR2-2</w:t>
      </w:r>
    </w:p>
    <w:p w14:paraId="154E5DF2" w14:textId="1A3CF54A" w:rsidR="003724B2" w:rsidRDefault="00BA0DE1" w:rsidP="00380A8E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 w:rsidRPr="00BA0DE1">
        <w:t>R1-2210528</w:t>
      </w:r>
      <w:r>
        <w:t>,</w:t>
      </w:r>
      <w:r w:rsidRPr="00BA0DE1">
        <w:t xml:space="preserve"> reply LS on support of positioning in FR2-2</w:t>
      </w:r>
    </w:p>
    <w:p w14:paraId="2F9ADF71" w14:textId="637AB76F" w:rsidR="00E4666C" w:rsidRDefault="00E4666C" w:rsidP="00E4666C">
      <w:p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</w:p>
    <w:p w14:paraId="13CB0ABE" w14:textId="6F3A1C61" w:rsidR="00E4666C" w:rsidRDefault="00E4666C" w:rsidP="00E4666C">
      <w:pPr>
        <w:pStyle w:val="1"/>
      </w:pPr>
      <w:r>
        <w:t>5</w:t>
      </w:r>
      <w:r>
        <w:tab/>
        <w:t>Annex</w:t>
      </w:r>
    </w:p>
    <w:p w14:paraId="226A22A9" w14:textId="77777777" w:rsidR="003E2F55" w:rsidRPr="003E2F55" w:rsidRDefault="003E2F55" w:rsidP="003E2F55">
      <w:pPr>
        <w:keepLines/>
        <w:widowControl w:val="0"/>
        <w:tabs>
          <w:tab w:val="right" w:pos="10440"/>
          <w:tab w:val="right" w:pos="13323"/>
        </w:tabs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eastAsia="宋体" w:cs="Arial"/>
          <w:b/>
          <w:sz w:val="22"/>
          <w:lang w:eastAsia="zh-CN"/>
        </w:rPr>
      </w:pPr>
      <w:r w:rsidRPr="003E2F55">
        <w:rPr>
          <w:rFonts w:eastAsia="宋体" w:cs="Arial"/>
          <w:b/>
          <w:bCs/>
          <w:noProof/>
          <w:sz w:val="22"/>
          <w:lang w:eastAsia="zh-CN"/>
        </w:rPr>
        <w:t>3GPP TSG-RAN WG4 Meeting # 105</w:t>
      </w:r>
      <w:r w:rsidRPr="003E2F55">
        <w:rPr>
          <w:rFonts w:eastAsia="宋体" w:cs="Arial"/>
          <w:b/>
          <w:noProof/>
          <w:sz w:val="24"/>
          <w:szCs w:val="24"/>
          <w:lang w:eastAsia="zh-CN"/>
        </w:rPr>
        <w:tab/>
      </w:r>
      <w:r w:rsidRPr="003E2F55">
        <w:rPr>
          <w:rFonts w:eastAsia="宋体" w:cs="Arial"/>
          <w:b/>
          <w:sz w:val="22"/>
          <w:lang w:eastAsia="zh-CN"/>
        </w:rPr>
        <w:t>R4-22xxxxx</w:t>
      </w:r>
    </w:p>
    <w:p w14:paraId="5CC0795F" w14:textId="77777777" w:rsidR="003E2F55" w:rsidRPr="003E2F55" w:rsidRDefault="003E2F55" w:rsidP="003E2F55">
      <w:pPr>
        <w:tabs>
          <w:tab w:val="center" w:pos="4536"/>
          <w:tab w:val="right" w:pos="9072"/>
        </w:tabs>
        <w:spacing w:after="0" w:line="240" w:lineRule="auto"/>
        <w:rPr>
          <w:rFonts w:eastAsia="等线" w:cs="Arial"/>
          <w:b/>
          <w:bCs/>
          <w:sz w:val="22"/>
          <w:lang w:eastAsia="zh-CN"/>
        </w:rPr>
      </w:pPr>
      <w:r w:rsidRPr="003E2F55">
        <w:rPr>
          <w:rFonts w:eastAsia="等线" w:cs="Arial"/>
          <w:b/>
          <w:bCs/>
          <w:sz w:val="22"/>
          <w:lang w:eastAsia="zh-CN"/>
        </w:rPr>
        <w:t>Toulouse, France, November 14 – November 18, 2022</w:t>
      </w:r>
    </w:p>
    <w:p w14:paraId="5EFD1264" w14:textId="77777777" w:rsidR="003E2F55" w:rsidRPr="003E2F55" w:rsidRDefault="003E2F55" w:rsidP="003E2F55">
      <w:pPr>
        <w:tabs>
          <w:tab w:val="center" w:pos="4536"/>
          <w:tab w:val="right" w:pos="9072"/>
        </w:tabs>
        <w:spacing w:after="0" w:line="240" w:lineRule="auto"/>
        <w:rPr>
          <w:rFonts w:eastAsia="宋体" w:cs="Arial"/>
          <w:b/>
          <w:bCs/>
          <w:sz w:val="22"/>
          <w:lang w:eastAsia="zh-CN"/>
        </w:rPr>
      </w:pPr>
    </w:p>
    <w:p w14:paraId="2DB78136" w14:textId="77777777" w:rsidR="003E2F55" w:rsidRPr="003E2F55" w:rsidRDefault="003E2F55" w:rsidP="003E2F55">
      <w:pPr>
        <w:spacing w:after="0" w:line="240" w:lineRule="auto"/>
        <w:rPr>
          <w:rFonts w:eastAsia="宋体" w:cs="Arial"/>
          <w:sz w:val="22"/>
          <w:lang w:eastAsia="zh-CN"/>
        </w:rPr>
      </w:pPr>
    </w:p>
    <w:p w14:paraId="73E4CA42" w14:textId="4FAA1DA1" w:rsidR="003E2F55" w:rsidRPr="003E2F55" w:rsidRDefault="003E2F55" w:rsidP="003E2F55">
      <w:pPr>
        <w:spacing w:after="0" w:line="240" w:lineRule="auto"/>
        <w:rPr>
          <w:rFonts w:ascii="Times New Roman" w:eastAsia="宋体" w:hAnsi="Times New Roman" w:cs="Times New Roman"/>
          <w:sz w:val="22"/>
          <w:lang w:eastAsia="zh-CN"/>
        </w:rPr>
      </w:pPr>
      <w:r w:rsidRPr="003E2F55">
        <w:rPr>
          <w:rFonts w:eastAsia="宋体" w:cs="Arial"/>
          <w:b/>
          <w:sz w:val="22"/>
          <w:lang w:eastAsia="zh-CN"/>
        </w:rPr>
        <w:t>Title:</w:t>
      </w:r>
      <w:r w:rsidRPr="003E2F55">
        <w:rPr>
          <w:rFonts w:eastAsia="宋体" w:cs="Arial"/>
          <w:b/>
          <w:sz w:val="22"/>
          <w:lang w:eastAsia="zh-CN"/>
        </w:rPr>
        <w:tab/>
        <w:t xml:space="preserve">             </w:t>
      </w:r>
      <w:r w:rsidRPr="003E2F55">
        <w:rPr>
          <w:rFonts w:eastAsia="宋体" w:cs="Arial"/>
          <w:sz w:val="22"/>
          <w:lang w:eastAsia="zh-CN"/>
        </w:rPr>
        <w:t>Draft reply LS on support of positioning in FR2-2</w:t>
      </w:r>
    </w:p>
    <w:p w14:paraId="2B30376B" w14:textId="77777777" w:rsidR="003E2F55" w:rsidRPr="003E2F55" w:rsidRDefault="003E2F55" w:rsidP="003E2F55">
      <w:pPr>
        <w:spacing w:after="60" w:line="240" w:lineRule="auto"/>
        <w:ind w:left="1985" w:hanging="1985"/>
        <w:rPr>
          <w:rFonts w:eastAsia="宋体" w:cs="Arial"/>
          <w:b/>
          <w:bCs/>
          <w:sz w:val="22"/>
          <w:lang w:eastAsia="zh-CN"/>
        </w:rPr>
      </w:pPr>
      <w:bookmarkStart w:id="3" w:name="OLE_LINK57"/>
      <w:bookmarkStart w:id="4" w:name="OLE_LINK58"/>
      <w:r w:rsidRPr="003E2F55">
        <w:rPr>
          <w:rFonts w:eastAsia="宋体" w:cs="Arial"/>
          <w:b/>
          <w:sz w:val="22"/>
          <w:lang w:eastAsia="zh-CN"/>
        </w:rPr>
        <w:t>Response to:</w:t>
      </w:r>
      <w:r w:rsidRPr="003E2F55">
        <w:rPr>
          <w:rFonts w:eastAsia="宋体" w:cs="Arial"/>
          <w:b/>
          <w:bCs/>
          <w:sz w:val="22"/>
          <w:lang w:eastAsia="zh-CN"/>
        </w:rPr>
        <w:tab/>
      </w:r>
      <w:r w:rsidRPr="003E2F55">
        <w:rPr>
          <w:rFonts w:eastAsia="宋体" w:cs="Arial"/>
          <w:bCs/>
          <w:sz w:val="22"/>
          <w:lang w:eastAsia="zh-CN"/>
        </w:rPr>
        <w:t xml:space="preserve">R2-2208810: </w:t>
      </w:r>
      <w:r w:rsidRPr="003E2F55">
        <w:rPr>
          <w:rFonts w:eastAsia="宋体" w:cs="Arial"/>
          <w:sz w:val="22"/>
          <w:lang w:eastAsia="zh-CN"/>
        </w:rPr>
        <w:t>LS on support of positioning in FR2-2</w:t>
      </w:r>
      <w:r w:rsidRPr="003E2F55">
        <w:rPr>
          <w:rFonts w:eastAsia="宋体" w:cs="Arial"/>
          <w:b/>
          <w:bCs/>
          <w:sz w:val="22"/>
          <w:lang w:eastAsia="zh-CN"/>
        </w:rPr>
        <w:t xml:space="preserve"> </w:t>
      </w:r>
    </w:p>
    <w:p w14:paraId="73CADE02" w14:textId="77777777" w:rsidR="003E2F55" w:rsidRPr="003E2F55" w:rsidRDefault="003E2F55" w:rsidP="003E2F55">
      <w:pPr>
        <w:spacing w:after="60" w:line="240" w:lineRule="auto"/>
        <w:ind w:left="1985" w:hanging="1985"/>
        <w:rPr>
          <w:rFonts w:eastAsia="宋体" w:cs="Arial"/>
          <w:b/>
          <w:bCs/>
          <w:sz w:val="22"/>
          <w:lang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E2F55">
        <w:rPr>
          <w:rFonts w:eastAsia="宋体" w:cs="Arial"/>
          <w:b/>
          <w:sz w:val="22"/>
          <w:lang w:eastAsia="zh-CN"/>
        </w:rPr>
        <w:t>Release:</w:t>
      </w:r>
      <w:r w:rsidRPr="003E2F55">
        <w:rPr>
          <w:rFonts w:eastAsia="宋体" w:cs="Arial"/>
          <w:b/>
          <w:bCs/>
          <w:sz w:val="22"/>
          <w:lang w:eastAsia="zh-CN"/>
        </w:rPr>
        <w:tab/>
      </w:r>
      <w:r w:rsidRPr="003E2F55">
        <w:rPr>
          <w:rFonts w:eastAsia="宋体" w:cs="Arial"/>
          <w:bCs/>
          <w:sz w:val="22"/>
          <w:lang w:eastAsia="zh-CN"/>
        </w:rPr>
        <w:t>Rel-17</w:t>
      </w:r>
    </w:p>
    <w:bookmarkEnd w:id="5"/>
    <w:bookmarkEnd w:id="6"/>
    <w:bookmarkEnd w:id="7"/>
    <w:p w14:paraId="48B3E046" w14:textId="4C3F7ED5" w:rsidR="003E2F55" w:rsidRPr="003E2F55" w:rsidRDefault="003E2F55" w:rsidP="003E2F55">
      <w:pPr>
        <w:spacing w:after="0" w:line="240" w:lineRule="auto"/>
        <w:rPr>
          <w:rFonts w:eastAsia="宋体" w:cs="Arial"/>
          <w:b/>
          <w:bCs/>
          <w:sz w:val="22"/>
          <w:lang w:eastAsia="zh-CN"/>
        </w:rPr>
      </w:pPr>
      <w:r w:rsidRPr="003E2F55">
        <w:rPr>
          <w:rFonts w:eastAsia="宋体" w:cs="Arial"/>
          <w:b/>
          <w:sz w:val="22"/>
          <w:lang w:eastAsia="zh-CN"/>
        </w:rPr>
        <w:t>Work Item:</w:t>
      </w:r>
      <w:r w:rsidRPr="003E2F55">
        <w:rPr>
          <w:rFonts w:eastAsia="宋体" w:cs="Arial"/>
          <w:b/>
          <w:bCs/>
          <w:sz w:val="22"/>
          <w:lang w:eastAsia="zh-CN"/>
        </w:rPr>
        <w:tab/>
        <w:t xml:space="preserve">   </w:t>
      </w:r>
      <w:proofErr w:type="spellStart"/>
      <w:r w:rsidRPr="003E2F55">
        <w:rPr>
          <w:rFonts w:eastAsia="宋体" w:cs="Arial"/>
          <w:bCs/>
          <w:sz w:val="22"/>
          <w:lang w:eastAsia="zh-CN"/>
        </w:rPr>
        <w:t>NR_pos_enh</w:t>
      </w:r>
      <w:proofErr w:type="spellEnd"/>
    </w:p>
    <w:p w14:paraId="37AFA67C" w14:textId="77777777" w:rsidR="003E2F55" w:rsidRPr="003E2F55" w:rsidRDefault="003E2F55" w:rsidP="003E2F55">
      <w:pPr>
        <w:spacing w:after="60" w:line="240" w:lineRule="auto"/>
        <w:ind w:left="1985" w:hanging="1985"/>
        <w:rPr>
          <w:rFonts w:eastAsia="宋体" w:cs="Arial"/>
          <w:b/>
          <w:bCs/>
          <w:sz w:val="22"/>
          <w:lang w:eastAsia="zh-CN"/>
        </w:rPr>
      </w:pPr>
    </w:p>
    <w:p w14:paraId="6892C0B5" w14:textId="77777777" w:rsidR="003E2F55" w:rsidRPr="003E2F55" w:rsidRDefault="003E2F55" w:rsidP="003E2F55">
      <w:pPr>
        <w:spacing w:after="60" w:line="240" w:lineRule="auto"/>
        <w:ind w:left="1985" w:hanging="1985"/>
        <w:rPr>
          <w:rFonts w:eastAsia="宋体" w:cs="Arial"/>
          <w:b/>
          <w:sz w:val="22"/>
          <w:lang w:eastAsia="zh-CN"/>
        </w:rPr>
      </w:pPr>
    </w:p>
    <w:p w14:paraId="60F7BB8A" w14:textId="77777777" w:rsidR="003E2F55" w:rsidRPr="003E2F55" w:rsidRDefault="003E2F55" w:rsidP="003E2F55">
      <w:pPr>
        <w:spacing w:after="60" w:line="240" w:lineRule="auto"/>
        <w:ind w:left="1985" w:hanging="1985"/>
        <w:rPr>
          <w:rFonts w:eastAsia="宋体" w:cs="Arial"/>
          <w:sz w:val="22"/>
          <w:lang w:eastAsia="zh-CN"/>
        </w:rPr>
      </w:pPr>
      <w:r w:rsidRPr="003E2F55">
        <w:rPr>
          <w:rFonts w:eastAsia="宋体" w:cs="Arial"/>
          <w:b/>
          <w:sz w:val="22"/>
          <w:lang w:eastAsia="zh-CN"/>
        </w:rPr>
        <w:t>Source:</w:t>
      </w:r>
      <w:r w:rsidRPr="003E2F55">
        <w:rPr>
          <w:rFonts w:eastAsia="宋体" w:cs="Arial"/>
          <w:b/>
          <w:sz w:val="22"/>
          <w:lang w:eastAsia="zh-CN"/>
        </w:rPr>
        <w:tab/>
      </w:r>
      <w:r w:rsidRPr="003E2F55">
        <w:rPr>
          <w:rFonts w:eastAsia="宋体" w:cs="Arial"/>
          <w:sz w:val="22"/>
          <w:lang w:eastAsia="zh-CN"/>
        </w:rPr>
        <w:t>RAN4</w:t>
      </w:r>
    </w:p>
    <w:p w14:paraId="1AE28A88" w14:textId="77777777" w:rsidR="003E2F55" w:rsidRPr="003E2F55" w:rsidRDefault="003E2F55" w:rsidP="003E2F55">
      <w:pPr>
        <w:spacing w:after="60" w:line="240" w:lineRule="auto"/>
        <w:ind w:left="1985" w:hanging="1985"/>
        <w:rPr>
          <w:rFonts w:eastAsia="宋体" w:cs="Arial"/>
          <w:b/>
          <w:bCs/>
          <w:sz w:val="22"/>
          <w:lang w:eastAsia="zh-CN"/>
        </w:rPr>
      </w:pPr>
      <w:r w:rsidRPr="003E2F55">
        <w:rPr>
          <w:rFonts w:eastAsia="宋体" w:cs="Arial"/>
          <w:b/>
          <w:sz w:val="22"/>
          <w:lang w:eastAsia="zh-CN"/>
        </w:rPr>
        <w:t>To:</w:t>
      </w:r>
      <w:r w:rsidRPr="003E2F55">
        <w:rPr>
          <w:rFonts w:eastAsia="宋体" w:cs="Arial"/>
          <w:b/>
          <w:bCs/>
          <w:sz w:val="22"/>
          <w:lang w:eastAsia="zh-CN"/>
        </w:rPr>
        <w:tab/>
      </w:r>
      <w:r w:rsidRPr="003E2F55">
        <w:rPr>
          <w:rFonts w:eastAsia="宋体" w:cs="Arial"/>
          <w:bCs/>
          <w:sz w:val="22"/>
          <w:lang w:eastAsia="zh-CN"/>
        </w:rPr>
        <w:t>RAN2, RAN1</w:t>
      </w:r>
    </w:p>
    <w:p w14:paraId="7FE93E5F" w14:textId="77777777" w:rsidR="003E2F55" w:rsidRPr="003E2F55" w:rsidRDefault="003E2F55" w:rsidP="003E2F55">
      <w:pPr>
        <w:spacing w:after="60" w:line="240" w:lineRule="auto"/>
        <w:ind w:left="1985" w:hanging="1985"/>
        <w:rPr>
          <w:rFonts w:eastAsia="宋体" w:cs="Arial"/>
          <w:b/>
          <w:bCs/>
          <w:sz w:val="22"/>
          <w:lang w:eastAsia="zh-CN"/>
        </w:rPr>
      </w:pPr>
      <w:bookmarkStart w:id="8" w:name="OLE_LINK45"/>
      <w:bookmarkStart w:id="9" w:name="OLE_LINK46"/>
      <w:r w:rsidRPr="003E2F55">
        <w:rPr>
          <w:rFonts w:eastAsia="宋体" w:cs="Arial"/>
          <w:b/>
          <w:sz w:val="22"/>
          <w:lang w:eastAsia="zh-CN"/>
        </w:rPr>
        <w:t>Cc:</w:t>
      </w:r>
      <w:r w:rsidRPr="003E2F55">
        <w:rPr>
          <w:rFonts w:eastAsia="宋体" w:cs="Arial"/>
          <w:b/>
          <w:bCs/>
          <w:sz w:val="22"/>
          <w:lang w:eastAsia="zh-CN"/>
        </w:rPr>
        <w:tab/>
      </w:r>
    </w:p>
    <w:bookmarkEnd w:id="8"/>
    <w:bookmarkEnd w:id="9"/>
    <w:p w14:paraId="320AC0D8" w14:textId="77777777" w:rsidR="003E2F55" w:rsidRPr="003E2F55" w:rsidRDefault="003E2F55" w:rsidP="003E2F55">
      <w:pPr>
        <w:spacing w:after="60" w:line="240" w:lineRule="auto"/>
        <w:ind w:left="1985" w:hanging="1985"/>
        <w:rPr>
          <w:rFonts w:eastAsia="宋体" w:cs="Arial"/>
          <w:bCs/>
          <w:sz w:val="24"/>
          <w:szCs w:val="24"/>
          <w:lang w:eastAsia="zh-CN"/>
        </w:rPr>
      </w:pPr>
    </w:p>
    <w:p w14:paraId="6194DB89" w14:textId="77777777" w:rsidR="003E2F55" w:rsidRPr="003E2F55" w:rsidRDefault="003E2F55" w:rsidP="003E2F55">
      <w:pPr>
        <w:spacing w:after="60" w:line="240" w:lineRule="auto"/>
        <w:ind w:left="1985" w:hanging="1985"/>
        <w:rPr>
          <w:rFonts w:eastAsia="宋体" w:cs="Arial"/>
          <w:b/>
          <w:sz w:val="22"/>
          <w:lang w:eastAsia="zh-CN"/>
        </w:rPr>
      </w:pPr>
      <w:r w:rsidRPr="003E2F55">
        <w:rPr>
          <w:rFonts w:eastAsia="宋体" w:cs="Arial"/>
          <w:b/>
          <w:sz w:val="22"/>
          <w:lang w:eastAsia="zh-CN"/>
        </w:rPr>
        <w:t>Contact person:</w:t>
      </w:r>
      <w:r w:rsidRPr="003E2F55">
        <w:rPr>
          <w:rFonts w:eastAsia="宋体" w:cs="Arial"/>
          <w:b/>
          <w:bCs/>
          <w:sz w:val="22"/>
          <w:lang w:eastAsia="zh-CN"/>
        </w:rPr>
        <w:tab/>
      </w:r>
    </w:p>
    <w:p w14:paraId="26B6F209" w14:textId="77777777" w:rsidR="003E2F55" w:rsidRPr="003E2F55" w:rsidRDefault="003E2F55" w:rsidP="003E2F55">
      <w:pPr>
        <w:spacing w:after="60" w:line="240" w:lineRule="auto"/>
        <w:ind w:left="1985" w:hanging="1985"/>
        <w:rPr>
          <w:rFonts w:eastAsia="宋体" w:cs="Arial"/>
          <w:b/>
          <w:sz w:val="22"/>
          <w:lang w:eastAsia="zh-CN"/>
        </w:rPr>
      </w:pPr>
      <w:r w:rsidRPr="003E2F55">
        <w:rPr>
          <w:rFonts w:eastAsia="宋体" w:cs="Arial"/>
          <w:b/>
          <w:sz w:val="22"/>
          <w:lang w:eastAsia="zh-CN"/>
        </w:rPr>
        <w:lastRenderedPageBreak/>
        <w:t>E-mail Address:</w:t>
      </w:r>
      <w:r w:rsidRPr="003E2F55">
        <w:rPr>
          <w:rFonts w:eastAsia="宋体" w:cs="Arial"/>
          <w:b/>
          <w:sz w:val="22"/>
          <w:lang w:eastAsia="zh-CN"/>
        </w:rPr>
        <w:tab/>
        <w:t xml:space="preserve"> </w:t>
      </w:r>
    </w:p>
    <w:p w14:paraId="536FFFE3" w14:textId="77777777" w:rsidR="003E2F55" w:rsidRPr="003E2F55" w:rsidRDefault="003E2F55" w:rsidP="003E2F55">
      <w:pPr>
        <w:spacing w:after="60" w:line="240" w:lineRule="auto"/>
        <w:ind w:left="1985" w:hanging="1985"/>
        <w:rPr>
          <w:rFonts w:eastAsia="宋体" w:cs="Arial"/>
          <w:b/>
          <w:bCs/>
          <w:sz w:val="22"/>
          <w:lang w:eastAsia="zh-CN"/>
        </w:rPr>
      </w:pPr>
    </w:p>
    <w:p w14:paraId="0AB87F49" w14:textId="77777777" w:rsidR="003E2F55" w:rsidRPr="003E2F55" w:rsidRDefault="003E2F55" w:rsidP="003E2F55">
      <w:pPr>
        <w:spacing w:after="60" w:line="240" w:lineRule="auto"/>
        <w:ind w:left="1985" w:hanging="1985"/>
        <w:rPr>
          <w:rFonts w:eastAsia="宋体" w:cs="Arial"/>
          <w:b/>
          <w:bCs/>
          <w:sz w:val="22"/>
          <w:lang w:eastAsia="zh-CN"/>
        </w:rPr>
      </w:pPr>
      <w:r w:rsidRPr="003E2F55">
        <w:rPr>
          <w:rFonts w:eastAsia="宋体" w:cs="Arial"/>
          <w:b/>
          <w:bCs/>
          <w:sz w:val="22"/>
          <w:lang w:eastAsia="zh-CN"/>
        </w:rPr>
        <w:tab/>
      </w:r>
    </w:p>
    <w:p w14:paraId="62F7C27F" w14:textId="77777777" w:rsidR="003E2F55" w:rsidRPr="003E2F55" w:rsidRDefault="003E2F55" w:rsidP="003E2F55">
      <w:pPr>
        <w:spacing w:after="60" w:line="240" w:lineRule="auto"/>
        <w:ind w:left="1985" w:hanging="1985"/>
        <w:rPr>
          <w:rFonts w:eastAsia="宋体" w:cs="Arial"/>
          <w:b/>
          <w:sz w:val="22"/>
          <w:lang w:eastAsia="zh-CN"/>
        </w:rPr>
      </w:pPr>
      <w:r w:rsidRPr="003E2F55">
        <w:rPr>
          <w:rFonts w:eastAsia="宋体" w:cs="Arial"/>
          <w:b/>
          <w:sz w:val="22"/>
          <w:lang w:eastAsia="zh-CN"/>
        </w:rPr>
        <w:t>Send any reply LS to:</w:t>
      </w:r>
      <w:r w:rsidRPr="003E2F55">
        <w:rPr>
          <w:rFonts w:eastAsia="宋体" w:cs="Arial"/>
          <w:b/>
          <w:sz w:val="22"/>
          <w:lang w:eastAsia="zh-CN"/>
        </w:rPr>
        <w:tab/>
        <w:t xml:space="preserve">3GPP Liaisons Coordinator, </w:t>
      </w:r>
      <w:hyperlink r:id="rId12" w:history="1">
        <w:r w:rsidRPr="003E2F55">
          <w:rPr>
            <w:rFonts w:eastAsia="宋体" w:cs="Arial"/>
            <w:b/>
            <w:color w:val="0000FF"/>
            <w:sz w:val="22"/>
            <w:u w:val="single"/>
            <w:lang w:eastAsia="zh-CN"/>
          </w:rPr>
          <w:t>mailto:3GPPLiaison@etsi.org</w:t>
        </w:r>
      </w:hyperlink>
    </w:p>
    <w:p w14:paraId="55ED7E11" w14:textId="77777777" w:rsidR="003E2F55" w:rsidRPr="003E2F55" w:rsidRDefault="003E2F55" w:rsidP="003E2F5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eastAsia="宋体" w:cs="Times New Roman"/>
          <w:sz w:val="36"/>
          <w:szCs w:val="20"/>
          <w:lang w:val="en-GB" w:eastAsia="zh-CN"/>
        </w:rPr>
      </w:pPr>
      <w:r w:rsidRPr="003E2F55">
        <w:rPr>
          <w:rFonts w:eastAsia="宋体" w:cs="Times New Roman"/>
          <w:sz w:val="36"/>
          <w:szCs w:val="20"/>
          <w:lang w:val="en-GB" w:eastAsia="zh-CN"/>
        </w:rPr>
        <w:t>1</w:t>
      </w:r>
      <w:r w:rsidRPr="003E2F55">
        <w:rPr>
          <w:rFonts w:eastAsia="宋体" w:cs="Times New Roman"/>
          <w:sz w:val="36"/>
          <w:szCs w:val="20"/>
          <w:lang w:val="en-GB" w:eastAsia="zh-CN"/>
        </w:rPr>
        <w:tab/>
        <w:t>Overall description</w:t>
      </w:r>
    </w:p>
    <w:p w14:paraId="130A3CA7" w14:textId="77777777" w:rsidR="003E2F55" w:rsidRPr="003E2F55" w:rsidRDefault="003E2F55" w:rsidP="003E2F55">
      <w:pPr>
        <w:spacing w:after="120" w:line="260" w:lineRule="exact"/>
        <w:jc w:val="both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3E2F55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RAN4 would like to thank </w:t>
      </w:r>
      <w:r w:rsidRPr="003E2F55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R</w:t>
      </w:r>
      <w:r w:rsidRPr="003E2F55">
        <w:rPr>
          <w:rFonts w:ascii="Times New Roman" w:eastAsia="宋体" w:hAnsi="Times New Roman" w:cs="Times New Roman"/>
          <w:sz w:val="24"/>
          <w:szCs w:val="24"/>
          <w:lang w:eastAsia="zh-CN"/>
        </w:rPr>
        <w:t>AN2 for the liaison (R2-2208810) on support of positioning in FR2-2.</w:t>
      </w:r>
    </w:p>
    <w:p w14:paraId="0AC58A6B" w14:textId="77777777" w:rsidR="003E2F55" w:rsidRPr="003E2F55" w:rsidRDefault="003E2F55" w:rsidP="003E2F55">
      <w:pPr>
        <w:spacing w:after="120" w:line="260" w:lineRule="exact"/>
        <w:jc w:val="both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3E2F55">
        <w:rPr>
          <w:rFonts w:ascii="Times New Roman" w:eastAsia="宋体" w:hAnsi="Times New Roman" w:cs="Times New Roman"/>
          <w:sz w:val="24"/>
          <w:szCs w:val="24"/>
          <w:lang w:eastAsia="zh-CN"/>
        </w:rPr>
        <w:t>For the question from RAN2 on “whether SRS for positioning/DL-PRS with 480/960 kHz SCS be supported in FR2-2 in R17”, RAN4 achieves the following conclusions.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2F55" w:rsidRPr="003E2F55" w14:paraId="65529DE1" w14:textId="77777777" w:rsidTr="00121D1A">
        <w:tc>
          <w:tcPr>
            <w:tcW w:w="9855" w:type="dxa"/>
          </w:tcPr>
          <w:p w14:paraId="575BE3BE" w14:textId="77777777" w:rsidR="003E2F55" w:rsidRPr="003E2F55" w:rsidRDefault="003E2F55" w:rsidP="003E2F55">
            <w:pPr>
              <w:numPr>
                <w:ilvl w:val="0"/>
                <w:numId w:val="33"/>
              </w:numPr>
              <w:spacing w:after="120" w:line="260" w:lineRule="exact"/>
              <w:contextualSpacing/>
              <w:jc w:val="both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 w:rsidRPr="003E2F55"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For DL-PRS, RAN4 respects RAN1’s conclusion and does not support DL-PRS measurement with 480/960 kHz SCS in FR2-2 in R17.</w:t>
            </w:r>
          </w:p>
          <w:p w14:paraId="7B3CC4B0" w14:textId="47983A5C" w:rsidR="003E2F55" w:rsidRPr="003E2F55" w:rsidRDefault="003E2F55" w:rsidP="003E2F55">
            <w:pPr>
              <w:numPr>
                <w:ilvl w:val="0"/>
                <w:numId w:val="33"/>
              </w:numPr>
              <w:spacing w:after="120" w:line="260" w:lineRule="exact"/>
              <w:contextualSpacing/>
              <w:jc w:val="both"/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</w:pPr>
            <w:r w:rsidRPr="003E2F55"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For SRS for positioning, RAN4 identifies some additional spec efforts (e.g. simulation evaluation to define accuracy requirements, timing error margin)</w:t>
            </w:r>
            <w:r w:rsidR="00B8024E"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.</w:t>
            </w:r>
            <w:r w:rsidRPr="003E2F55"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B8024E"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T</w:t>
            </w:r>
            <w:r w:rsidRPr="003E2F55"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herefore</w:t>
            </w:r>
            <w:r w:rsidR="00B8024E"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>, RAN4 will not define RRM requirements for</w:t>
            </w:r>
            <w:r w:rsidRPr="003E2F55">
              <w:rPr>
                <w:rFonts w:ascii="Times New Roman" w:eastAsia="宋体" w:hAnsi="Times New Roman" w:cs="Times New Roman"/>
                <w:sz w:val="24"/>
                <w:szCs w:val="24"/>
                <w:lang w:eastAsia="zh-CN"/>
              </w:rPr>
              <w:t xml:space="preserve"> SRS for positioning with 480/960 kHz SCS in FR2-2 in R17.</w:t>
            </w:r>
          </w:p>
        </w:tc>
      </w:tr>
    </w:tbl>
    <w:p w14:paraId="2D7FAA04" w14:textId="77777777" w:rsidR="003E2F55" w:rsidRPr="003E2F55" w:rsidRDefault="003E2F55" w:rsidP="003E2F55">
      <w:pPr>
        <w:spacing w:after="0" w:line="24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</w:p>
    <w:p w14:paraId="15AA16CD" w14:textId="77777777" w:rsidR="003E2F55" w:rsidRPr="003E2F55" w:rsidRDefault="003E2F55" w:rsidP="003E2F5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eastAsia="宋体" w:cs="Times New Roman"/>
          <w:sz w:val="36"/>
          <w:szCs w:val="20"/>
          <w:lang w:val="en-GB" w:eastAsia="zh-CN"/>
        </w:rPr>
      </w:pPr>
      <w:r w:rsidRPr="003E2F55">
        <w:rPr>
          <w:rFonts w:eastAsia="宋体" w:cs="Times New Roman"/>
          <w:sz w:val="36"/>
          <w:szCs w:val="20"/>
          <w:lang w:val="en-GB" w:eastAsia="zh-CN"/>
        </w:rPr>
        <w:t>2</w:t>
      </w:r>
      <w:r w:rsidRPr="003E2F55">
        <w:rPr>
          <w:rFonts w:eastAsia="宋体" w:cs="Times New Roman"/>
          <w:sz w:val="36"/>
          <w:szCs w:val="20"/>
          <w:lang w:val="en-GB" w:eastAsia="zh-CN"/>
        </w:rPr>
        <w:tab/>
        <w:t>Actions</w:t>
      </w:r>
    </w:p>
    <w:p w14:paraId="3939648E" w14:textId="77777777" w:rsidR="003E2F55" w:rsidRPr="003E2F55" w:rsidRDefault="003E2F55" w:rsidP="003E2F55">
      <w:pPr>
        <w:spacing w:after="120" w:line="240" w:lineRule="auto"/>
        <w:ind w:left="1985" w:hanging="1985"/>
        <w:rPr>
          <w:rFonts w:eastAsia="宋体" w:cs="Arial"/>
          <w:b/>
          <w:sz w:val="24"/>
          <w:szCs w:val="24"/>
          <w:lang w:eastAsia="zh-CN"/>
        </w:rPr>
      </w:pPr>
      <w:r w:rsidRPr="003E2F55">
        <w:rPr>
          <w:rFonts w:eastAsia="宋体" w:cs="Arial"/>
          <w:b/>
          <w:sz w:val="24"/>
          <w:szCs w:val="24"/>
          <w:lang w:eastAsia="zh-CN"/>
        </w:rPr>
        <w:t xml:space="preserve">To RAN2 </w:t>
      </w:r>
    </w:p>
    <w:p w14:paraId="69D36A42" w14:textId="77777777" w:rsidR="003E2F55" w:rsidRPr="003E2F55" w:rsidRDefault="003E2F55" w:rsidP="003E2F55">
      <w:pPr>
        <w:spacing w:after="120" w:line="240" w:lineRule="auto"/>
        <w:ind w:left="993" w:hanging="993"/>
        <w:rPr>
          <w:rFonts w:ascii="Times New Roman" w:eastAsia="宋体" w:hAnsi="Times New Roman" w:cs="Times New Roman"/>
          <w:i/>
          <w:iCs/>
          <w:color w:val="0070C0"/>
          <w:sz w:val="24"/>
          <w:szCs w:val="24"/>
          <w:lang w:eastAsia="zh-CN"/>
        </w:rPr>
      </w:pPr>
      <w:r w:rsidRPr="003E2F55">
        <w:rPr>
          <w:rFonts w:eastAsia="宋体" w:cs="Arial"/>
          <w:b/>
          <w:sz w:val="24"/>
          <w:szCs w:val="24"/>
          <w:lang w:eastAsia="zh-CN"/>
        </w:rPr>
        <w:t xml:space="preserve">ACTION: </w:t>
      </w:r>
      <w:r w:rsidRPr="003E2F55">
        <w:rPr>
          <w:rFonts w:eastAsia="宋体" w:cs="Arial"/>
          <w:b/>
          <w:color w:val="0070C0"/>
          <w:sz w:val="24"/>
          <w:szCs w:val="24"/>
          <w:lang w:eastAsia="zh-CN"/>
        </w:rPr>
        <w:tab/>
      </w:r>
      <w:r w:rsidRPr="003E2F55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RAN4 respectfully asks RAN2 to take the above information into consideration in their future work.</w:t>
      </w:r>
    </w:p>
    <w:p w14:paraId="6EA05B89" w14:textId="77777777" w:rsidR="003E2F55" w:rsidRPr="003E2F55" w:rsidRDefault="003E2F55" w:rsidP="003E2F5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eastAsia="宋体" w:cs="Times New Roman"/>
          <w:sz w:val="36"/>
          <w:szCs w:val="36"/>
          <w:lang w:val="en-GB" w:eastAsia="zh-CN"/>
        </w:rPr>
      </w:pPr>
      <w:r w:rsidRPr="003E2F55">
        <w:rPr>
          <w:rFonts w:eastAsia="宋体" w:cs="Times New Roman"/>
          <w:sz w:val="36"/>
          <w:szCs w:val="36"/>
          <w:lang w:val="en-GB" w:eastAsia="zh-CN"/>
        </w:rPr>
        <w:t>3</w:t>
      </w:r>
      <w:r w:rsidRPr="003E2F55">
        <w:rPr>
          <w:rFonts w:eastAsia="宋体" w:cs="Times New Roman"/>
          <w:sz w:val="36"/>
          <w:szCs w:val="36"/>
          <w:lang w:val="en-GB" w:eastAsia="zh-CN"/>
        </w:rPr>
        <w:tab/>
        <w:t xml:space="preserve">Dates of next </w:t>
      </w:r>
      <w:r w:rsidRPr="003E2F55">
        <w:rPr>
          <w:rFonts w:eastAsia="宋体" w:cs="Arial"/>
          <w:bCs/>
          <w:sz w:val="36"/>
          <w:szCs w:val="36"/>
          <w:lang w:val="en-GB" w:eastAsia="zh-CN"/>
        </w:rPr>
        <w:t xml:space="preserve">TSG </w:t>
      </w:r>
      <w:r w:rsidRPr="003E2F55">
        <w:rPr>
          <w:rFonts w:eastAsia="宋体" w:cs="Arial"/>
          <w:sz w:val="36"/>
          <w:szCs w:val="36"/>
          <w:lang w:val="en-GB" w:eastAsia="zh-CN"/>
        </w:rPr>
        <w:t>RAN 4</w:t>
      </w:r>
      <w:r w:rsidRPr="003E2F55">
        <w:rPr>
          <w:rFonts w:eastAsia="宋体" w:cs="Times New Roman"/>
          <w:sz w:val="36"/>
          <w:szCs w:val="36"/>
          <w:lang w:val="en-GB" w:eastAsia="zh-CN"/>
        </w:rPr>
        <w:t xml:space="preserve"> meetings</w:t>
      </w:r>
    </w:p>
    <w:p w14:paraId="18E496C0" w14:textId="793C9E5F" w:rsidR="003E2F55" w:rsidRPr="003E2F55" w:rsidRDefault="003E2F55" w:rsidP="003E2F55">
      <w:pPr>
        <w:spacing w:after="0" w:line="24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3E2F55">
        <w:rPr>
          <w:rFonts w:ascii="Times New Roman" w:eastAsia="宋体" w:hAnsi="Times New Roman" w:cs="Times New Roman"/>
          <w:sz w:val="24"/>
          <w:szCs w:val="24"/>
          <w:lang w:eastAsia="zh-CN"/>
        </w:rPr>
        <w:t>RAN4 Meeting #106</w:t>
      </w:r>
      <w:r w:rsidRPr="003E2F55">
        <w:rPr>
          <w:rFonts w:ascii="Times New Roman" w:eastAsia="宋体" w:hAnsi="Times New Roman" w:cs="Times New Roman"/>
          <w:sz w:val="24"/>
          <w:szCs w:val="24"/>
          <w:lang w:eastAsia="zh-CN"/>
        </w:rPr>
        <w:tab/>
      </w:r>
      <w:r w:rsidRPr="003E2F55">
        <w:rPr>
          <w:rFonts w:ascii="Times New Roman" w:eastAsia="宋体" w:hAnsi="Times New Roman" w:cs="Times New Roman"/>
          <w:sz w:val="24"/>
          <w:szCs w:val="24"/>
          <w:lang w:eastAsia="zh-CN"/>
        </w:rPr>
        <w:tab/>
        <w:t xml:space="preserve">     27 Feb – 03 Mar</w:t>
      </w:r>
      <w:r w:rsidRPr="003E2F55">
        <w:rPr>
          <w:rFonts w:ascii="Times New Roman" w:eastAsia="宋体" w:hAnsi="Times New Roman" w:cs="Times New Roman"/>
          <w:sz w:val="24"/>
          <w:szCs w:val="24"/>
          <w:lang w:eastAsia="zh-CN"/>
        </w:rPr>
        <w:tab/>
      </w:r>
      <w:r w:rsidRPr="003E2F55">
        <w:rPr>
          <w:rFonts w:ascii="Times New Roman" w:eastAsia="宋体" w:hAnsi="Times New Roman" w:cs="Times New Roman"/>
          <w:sz w:val="24"/>
          <w:szCs w:val="24"/>
          <w:lang w:eastAsia="zh-CN"/>
        </w:rPr>
        <w:tab/>
      </w:r>
      <w:r w:rsidRPr="003E2F55">
        <w:rPr>
          <w:rFonts w:ascii="Times New Roman" w:eastAsia="宋体" w:hAnsi="Times New Roman" w:cs="Times New Roman"/>
          <w:sz w:val="24"/>
          <w:szCs w:val="24"/>
          <w:lang w:eastAsia="zh-CN"/>
        </w:rPr>
        <w:tab/>
        <w:t>Athens</w:t>
      </w:r>
    </w:p>
    <w:p w14:paraId="14780085" w14:textId="77777777" w:rsidR="003E2F55" w:rsidRPr="003E2F55" w:rsidRDefault="003E2F55" w:rsidP="003E2F55">
      <w:pPr>
        <w:spacing w:after="0" w:line="24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3E2F55">
        <w:rPr>
          <w:rFonts w:ascii="Times New Roman" w:eastAsia="宋体" w:hAnsi="Times New Roman" w:cs="Times New Roman"/>
          <w:sz w:val="24"/>
          <w:szCs w:val="24"/>
          <w:lang w:eastAsia="zh-CN"/>
        </w:rPr>
        <w:t>RAN4 Meeting #106-bis-e</w:t>
      </w:r>
      <w:r w:rsidRPr="003E2F55">
        <w:rPr>
          <w:rFonts w:ascii="Times New Roman" w:eastAsia="宋体" w:hAnsi="Times New Roman" w:cs="Times New Roman"/>
          <w:sz w:val="24"/>
          <w:szCs w:val="24"/>
          <w:lang w:eastAsia="zh-CN"/>
        </w:rPr>
        <w:tab/>
      </w:r>
      <w:r w:rsidRPr="003E2F55">
        <w:rPr>
          <w:rFonts w:ascii="Times New Roman" w:eastAsia="宋体" w:hAnsi="Times New Roman" w:cs="Times New Roman"/>
          <w:sz w:val="24"/>
          <w:szCs w:val="24"/>
          <w:lang w:eastAsia="zh-CN"/>
        </w:rPr>
        <w:tab/>
        <w:t>17 Apr – 26 Apr</w:t>
      </w:r>
      <w:r w:rsidRPr="003E2F55">
        <w:rPr>
          <w:rFonts w:ascii="Times New Roman" w:eastAsia="宋体" w:hAnsi="Times New Roman" w:cs="Times New Roman"/>
          <w:sz w:val="24"/>
          <w:szCs w:val="24"/>
          <w:lang w:eastAsia="zh-CN"/>
        </w:rPr>
        <w:tab/>
      </w:r>
      <w:r w:rsidRPr="003E2F55">
        <w:rPr>
          <w:rFonts w:ascii="Times New Roman" w:eastAsia="宋体" w:hAnsi="Times New Roman" w:cs="Times New Roman"/>
          <w:sz w:val="24"/>
          <w:szCs w:val="24"/>
          <w:lang w:eastAsia="zh-CN"/>
        </w:rPr>
        <w:tab/>
      </w:r>
      <w:r w:rsidRPr="003E2F55">
        <w:rPr>
          <w:rFonts w:ascii="Times New Roman" w:eastAsia="宋体" w:hAnsi="Times New Roman" w:cs="Times New Roman"/>
          <w:sz w:val="24"/>
          <w:szCs w:val="24"/>
          <w:lang w:eastAsia="zh-CN"/>
        </w:rPr>
        <w:tab/>
        <w:t>Online</w:t>
      </w:r>
    </w:p>
    <w:p w14:paraId="75DBFECE" w14:textId="77777777" w:rsidR="00E4666C" w:rsidRPr="0069463A" w:rsidRDefault="00E4666C" w:rsidP="00E4666C">
      <w:p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</w:p>
    <w:sectPr w:rsidR="00E4666C" w:rsidRPr="0069463A" w:rsidSect="00973137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322E0" w14:textId="77777777" w:rsidR="002D4E3B" w:rsidRDefault="002D4E3B" w:rsidP="00973137">
      <w:pPr>
        <w:spacing w:after="0" w:line="240" w:lineRule="auto"/>
      </w:pPr>
      <w:r>
        <w:separator/>
      </w:r>
    </w:p>
  </w:endnote>
  <w:endnote w:type="continuationSeparator" w:id="0">
    <w:p w14:paraId="4F846FCD" w14:textId="77777777" w:rsidR="002D4E3B" w:rsidRDefault="002D4E3B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3B4880" w:rsidRDefault="003B4880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1700" w14:textId="77777777" w:rsidR="002D4E3B" w:rsidRDefault="002D4E3B" w:rsidP="00973137">
      <w:pPr>
        <w:spacing w:after="0" w:line="240" w:lineRule="auto"/>
      </w:pPr>
      <w:r>
        <w:separator/>
      </w:r>
    </w:p>
  </w:footnote>
  <w:footnote w:type="continuationSeparator" w:id="0">
    <w:p w14:paraId="2B955DEE" w14:textId="77777777" w:rsidR="002D4E3B" w:rsidRDefault="002D4E3B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3B4880" w:rsidRDefault="003B488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A130F72"/>
    <w:multiLevelType w:val="hybridMultilevel"/>
    <w:tmpl w:val="0ACEF94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C1A7DF1"/>
    <w:multiLevelType w:val="hybridMultilevel"/>
    <w:tmpl w:val="E6A253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2"/>
  </w:num>
  <w:num w:numId="4">
    <w:abstractNumId w:val="8"/>
  </w:num>
  <w:num w:numId="5">
    <w:abstractNumId w:val="7"/>
  </w:num>
  <w:num w:numId="6">
    <w:abstractNumId w:val="22"/>
  </w:num>
  <w:num w:numId="7">
    <w:abstractNumId w:val="0"/>
  </w:num>
  <w:num w:numId="8">
    <w:abstractNumId w:val="29"/>
  </w:num>
  <w:num w:numId="9">
    <w:abstractNumId w:val="16"/>
  </w:num>
  <w:num w:numId="10">
    <w:abstractNumId w:val="12"/>
  </w:num>
  <w:num w:numId="11">
    <w:abstractNumId w:val="18"/>
  </w:num>
  <w:num w:numId="12">
    <w:abstractNumId w:val="19"/>
  </w:num>
  <w:num w:numId="13">
    <w:abstractNumId w:val="4"/>
  </w:num>
  <w:num w:numId="14">
    <w:abstractNumId w:val="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3"/>
  </w:num>
  <w:num w:numId="18">
    <w:abstractNumId w:val="13"/>
  </w:num>
  <w:num w:numId="19">
    <w:abstractNumId w:val="3"/>
  </w:num>
  <w:num w:numId="20">
    <w:abstractNumId w:val="11"/>
  </w:num>
  <w:num w:numId="21">
    <w:abstractNumId w:val="30"/>
  </w:num>
  <w:num w:numId="22">
    <w:abstractNumId w:val="6"/>
  </w:num>
  <w:num w:numId="23">
    <w:abstractNumId w:val="15"/>
  </w:num>
  <w:num w:numId="24">
    <w:abstractNumId w:val="24"/>
  </w:num>
  <w:num w:numId="25">
    <w:abstractNumId w:val="17"/>
  </w:num>
  <w:num w:numId="26">
    <w:abstractNumId w:val="28"/>
  </w:num>
  <w:num w:numId="27">
    <w:abstractNumId w:val="5"/>
  </w:num>
  <w:num w:numId="28">
    <w:abstractNumId w:val="21"/>
  </w:num>
  <w:num w:numId="29">
    <w:abstractNumId w:val="9"/>
  </w:num>
  <w:num w:numId="30">
    <w:abstractNumId w:val="25"/>
  </w:num>
  <w:num w:numId="31">
    <w:abstractNumId w:val="21"/>
  </w:num>
  <w:num w:numId="32">
    <w:abstractNumId w:val="26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3B7"/>
    <w:rsid w:val="000037A4"/>
    <w:rsid w:val="0000564C"/>
    <w:rsid w:val="00006446"/>
    <w:rsid w:val="00006896"/>
    <w:rsid w:val="00006E3C"/>
    <w:rsid w:val="00007CDC"/>
    <w:rsid w:val="000119DC"/>
    <w:rsid w:val="00011B28"/>
    <w:rsid w:val="00012A02"/>
    <w:rsid w:val="00013DC0"/>
    <w:rsid w:val="00014C87"/>
    <w:rsid w:val="00015D15"/>
    <w:rsid w:val="0001621C"/>
    <w:rsid w:val="00017678"/>
    <w:rsid w:val="00017A58"/>
    <w:rsid w:val="000205A3"/>
    <w:rsid w:val="00020E35"/>
    <w:rsid w:val="00025264"/>
    <w:rsid w:val="0002564D"/>
    <w:rsid w:val="00025B2A"/>
    <w:rsid w:val="00025ECA"/>
    <w:rsid w:val="00026136"/>
    <w:rsid w:val="000277B7"/>
    <w:rsid w:val="000314EE"/>
    <w:rsid w:val="000325B8"/>
    <w:rsid w:val="000326DD"/>
    <w:rsid w:val="00034C15"/>
    <w:rsid w:val="00036ABA"/>
    <w:rsid w:val="00036BA1"/>
    <w:rsid w:val="00036D55"/>
    <w:rsid w:val="00040814"/>
    <w:rsid w:val="000422E2"/>
    <w:rsid w:val="00042D62"/>
    <w:rsid w:val="00042F22"/>
    <w:rsid w:val="00043798"/>
    <w:rsid w:val="000444EF"/>
    <w:rsid w:val="00045BF0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4DDE"/>
    <w:rsid w:val="00055BF8"/>
    <w:rsid w:val="0005606A"/>
    <w:rsid w:val="000562AF"/>
    <w:rsid w:val="00057117"/>
    <w:rsid w:val="00057F3A"/>
    <w:rsid w:val="000606C7"/>
    <w:rsid w:val="000616E7"/>
    <w:rsid w:val="00062024"/>
    <w:rsid w:val="000637AB"/>
    <w:rsid w:val="000639D8"/>
    <w:rsid w:val="0006487E"/>
    <w:rsid w:val="0006533F"/>
    <w:rsid w:val="00065E1A"/>
    <w:rsid w:val="00070721"/>
    <w:rsid w:val="00071017"/>
    <w:rsid w:val="00071415"/>
    <w:rsid w:val="00072A01"/>
    <w:rsid w:val="00072D11"/>
    <w:rsid w:val="00073F30"/>
    <w:rsid w:val="0007405A"/>
    <w:rsid w:val="0007521D"/>
    <w:rsid w:val="000774BA"/>
    <w:rsid w:val="00077502"/>
    <w:rsid w:val="000778A9"/>
    <w:rsid w:val="00077C4E"/>
    <w:rsid w:val="00077E5F"/>
    <w:rsid w:val="0008036A"/>
    <w:rsid w:val="00081AE6"/>
    <w:rsid w:val="00082C92"/>
    <w:rsid w:val="0008458F"/>
    <w:rsid w:val="000855EB"/>
    <w:rsid w:val="00085A70"/>
    <w:rsid w:val="00085B52"/>
    <w:rsid w:val="00086574"/>
    <w:rsid w:val="000866F2"/>
    <w:rsid w:val="00086CD1"/>
    <w:rsid w:val="00086CE8"/>
    <w:rsid w:val="00086E67"/>
    <w:rsid w:val="0009009F"/>
    <w:rsid w:val="00090E0A"/>
    <w:rsid w:val="00091557"/>
    <w:rsid w:val="000924C1"/>
    <w:rsid w:val="000924F0"/>
    <w:rsid w:val="00093474"/>
    <w:rsid w:val="0009510F"/>
    <w:rsid w:val="00096896"/>
    <w:rsid w:val="000A1B7B"/>
    <w:rsid w:val="000A1B90"/>
    <w:rsid w:val="000A545A"/>
    <w:rsid w:val="000A56F2"/>
    <w:rsid w:val="000A5DA1"/>
    <w:rsid w:val="000A77D5"/>
    <w:rsid w:val="000A77E0"/>
    <w:rsid w:val="000B0FF3"/>
    <w:rsid w:val="000B1469"/>
    <w:rsid w:val="000B26D7"/>
    <w:rsid w:val="000B2719"/>
    <w:rsid w:val="000B3757"/>
    <w:rsid w:val="000B3A8F"/>
    <w:rsid w:val="000B44BA"/>
    <w:rsid w:val="000B4AB9"/>
    <w:rsid w:val="000B52F1"/>
    <w:rsid w:val="000B58C3"/>
    <w:rsid w:val="000B5DFA"/>
    <w:rsid w:val="000B61E9"/>
    <w:rsid w:val="000B63CD"/>
    <w:rsid w:val="000C165A"/>
    <w:rsid w:val="000C1825"/>
    <w:rsid w:val="000C2E19"/>
    <w:rsid w:val="000C34ED"/>
    <w:rsid w:val="000C3C72"/>
    <w:rsid w:val="000C7DEF"/>
    <w:rsid w:val="000D088E"/>
    <w:rsid w:val="000D09D3"/>
    <w:rsid w:val="000D0D07"/>
    <w:rsid w:val="000D0DD5"/>
    <w:rsid w:val="000D1E80"/>
    <w:rsid w:val="000D26EA"/>
    <w:rsid w:val="000D3B70"/>
    <w:rsid w:val="000D404A"/>
    <w:rsid w:val="000D4797"/>
    <w:rsid w:val="000D4807"/>
    <w:rsid w:val="000D5849"/>
    <w:rsid w:val="000D720E"/>
    <w:rsid w:val="000E0527"/>
    <w:rsid w:val="000E1E92"/>
    <w:rsid w:val="000E2A9B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0F7563"/>
    <w:rsid w:val="00100598"/>
    <w:rsid w:val="001005FF"/>
    <w:rsid w:val="00103CF3"/>
    <w:rsid w:val="00104973"/>
    <w:rsid w:val="00105031"/>
    <w:rsid w:val="001062FB"/>
    <w:rsid w:val="001063E6"/>
    <w:rsid w:val="001107F5"/>
    <w:rsid w:val="001111FE"/>
    <w:rsid w:val="001137A3"/>
    <w:rsid w:val="00113CF4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B1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180"/>
    <w:rsid w:val="00136401"/>
    <w:rsid w:val="00137AB5"/>
    <w:rsid w:val="00137F0B"/>
    <w:rsid w:val="00140191"/>
    <w:rsid w:val="00140224"/>
    <w:rsid w:val="00140AC1"/>
    <w:rsid w:val="0014147A"/>
    <w:rsid w:val="00144CBA"/>
    <w:rsid w:val="00146779"/>
    <w:rsid w:val="00146A30"/>
    <w:rsid w:val="00146B2F"/>
    <w:rsid w:val="00147569"/>
    <w:rsid w:val="00151E23"/>
    <w:rsid w:val="001526E0"/>
    <w:rsid w:val="00153218"/>
    <w:rsid w:val="00153ACA"/>
    <w:rsid w:val="001551B5"/>
    <w:rsid w:val="001559B8"/>
    <w:rsid w:val="00161117"/>
    <w:rsid w:val="001613C6"/>
    <w:rsid w:val="001619D8"/>
    <w:rsid w:val="00161E37"/>
    <w:rsid w:val="0016232C"/>
    <w:rsid w:val="00162DA1"/>
    <w:rsid w:val="001649B6"/>
    <w:rsid w:val="00165055"/>
    <w:rsid w:val="00165953"/>
    <w:rsid w:val="001659C1"/>
    <w:rsid w:val="0016740B"/>
    <w:rsid w:val="0017007F"/>
    <w:rsid w:val="00170904"/>
    <w:rsid w:val="00171B80"/>
    <w:rsid w:val="00171CFC"/>
    <w:rsid w:val="00171D69"/>
    <w:rsid w:val="00172662"/>
    <w:rsid w:val="00172F17"/>
    <w:rsid w:val="00173A8E"/>
    <w:rsid w:val="00174198"/>
    <w:rsid w:val="0017502C"/>
    <w:rsid w:val="0017540B"/>
    <w:rsid w:val="00175C83"/>
    <w:rsid w:val="00176E14"/>
    <w:rsid w:val="0017774C"/>
    <w:rsid w:val="0018010A"/>
    <w:rsid w:val="00180367"/>
    <w:rsid w:val="0018143F"/>
    <w:rsid w:val="00181A13"/>
    <w:rsid w:val="00181FF8"/>
    <w:rsid w:val="0018604C"/>
    <w:rsid w:val="001864CE"/>
    <w:rsid w:val="00186502"/>
    <w:rsid w:val="001878DB"/>
    <w:rsid w:val="0019024E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7DF9"/>
    <w:rsid w:val="001A1987"/>
    <w:rsid w:val="001A2564"/>
    <w:rsid w:val="001A2A85"/>
    <w:rsid w:val="001A33B2"/>
    <w:rsid w:val="001A3750"/>
    <w:rsid w:val="001A6173"/>
    <w:rsid w:val="001A63A4"/>
    <w:rsid w:val="001A63C3"/>
    <w:rsid w:val="001A6772"/>
    <w:rsid w:val="001A6CBA"/>
    <w:rsid w:val="001B0D97"/>
    <w:rsid w:val="001B1467"/>
    <w:rsid w:val="001B1AFD"/>
    <w:rsid w:val="001B21DD"/>
    <w:rsid w:val="001B44C2"/>
    <w:rsid w:val="001B53B1"/>
    <w:rsid w:val="001B5A5D"/>
    <w:rsid w:val="001B6FE0"/>
    <w:rsid w:val="001C07BE"/>
    <w:rsid w:val="001C10B3"/>
    <w:rsid w:val="001C1CE5"/>
    <w:rsid w:val="001C27D4"/>
    <w:rsid w:val="001C2C95"/>
    <w:rsid w:val="001C2D6F"/>
    <w:rsid w:val="001C3D2A"/>
    <w:rsid w:val="001C57DF"/>
    <w:rsid w:val="001C6851"/>
    <w:rsid w:val="001C6A0A"/>
    <w:rsid w:val="001D083E"/>
    <w:rsid w:val="001D2B39"/>
    <w:rsid w:val="001D3361"/>
    <w:rsid w:val="001D4FB9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56ED"/>
    <w:rsid w:val="001E5749"/>
    <w:rsid w:val="001E58E2"/>
    <w:rsid w:val="001E5983"/>
    <w:rsid w:val="001E5BDC"/>
    <w:rsid w:val="001E6DF7"/>
    <w:rsid w:val="001E77D8"/>
    <w:rsid w:val="001E7AED"/>
    <w:rsid w:val="001F138F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1553"/>
    <w:rsid w:val="00211600"/>
    <w:rsid w:val="00214C27"/>
    <w:rsid w:val="00214DA8"/>
    <w:rsid w:val="00215289"/>
    <w:rsid w:val="00215423"/>
    <w:rsid w:val="002158FA"/>
    <w:rsid w:val="002171AE"/>
    <w:rsid w:val="00220600"/>
    <w:rsid w:val="002215B7"/>
    <w:rsid w:val="002224D2"/>
    <w:rsid w:val="002224DB"/>
    <w:rsid w:val="002227DB"/>
    <w:rsid w:val="00223FCB"/>
    <w:rsid w:val="002252B8"/>
    <w:rsid w:val="002252C3"/>
    <w:rsid w:val="00225C54"/>
    <w:rsid w:val="00227061"/>
    <w:rsid w:val="00227160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40E90"/>
    <w:rsid w:val="00241559"/>
    <w:rsid w:val="002435B3"/>
    <w:rsid w:val="002453E3"/>
    <w:rsid w:val="002458EB"/>
    <w:rsid w:val="00246DAA"/>
    <w:rsid w:val="002500C8"/>
    <w:rsid w:val="00255738"/>
    <w:rsid w:val="00256429"/>
    <w:rsid w:val="00256C1E"/>
    <w:rsid w:val="00257543"/>
    <w:rsid w:val="00260203"/>
    <w:rsid w:val="0026072B"/>
    <w:rsid w:val="002617E7"/>
    <w:rsid w:val="00261A53"/>
    <w:rsid w:val="00262140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1F4B"/>
    <w:rsid w:val="002822BC"/>
    <w:rsid w:val="0028280A"/>
    <w:rsid w:val="002861CD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860"/>
    <w:rsid w:val="00296155"/>
    <w:rsid w:val="00296227"/>
    <w:rsid w:val="00296F44"/>
    <w:rsid w:val="0029777D"/>
    <w:rsid w:val="002979C5"/>
    <w:rsid w:val="002A055E"/>
    <w:rsid w:val="002A0AAD"/>
    <w:rsid w:val="002A0CBA"/>
    <w:rsid w:val="002A1626"/>
    <w:rsid w:val="002A1D4E"/>
    <w:rsid w:val="002A23A7"/>
    <w:rsid w:val="002A2869"/>
    <w:rsid w:val="002A2A0B"/>
    <w:rsid w:val="002A2E3E"/>
    <w:rsid w:val="002A5CD0"/>
    <w:rsid w:val="002A6DB9"/>
    <w:rsid w:val="002B06A6"/>
    <w:rsid w:val="002B24D6"/>
    <w:rsid w:val="002B3021"/>
    <w:rsid w:val="002B54AD"/>
    <w:rsid w:val="002B54BE"/>
    <w:rsid w:val="002B654E"/>
    <w:rsid w:val="002B6AD9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5C30"/>
    <w:rsid w:val="002C64CA"/>
    <w:rsid w:val="002C6B7D"/>
    <w:rsid w:val="002D071A"/>
    <w:rsid w:val="002D0DB7"/>
    <w:rsid w:val="002D34B2"/>
    <w:rsid w:val="002D3A43"/>
    <w:rsid w:val="002D3FC9"/>
    <w:rsid w:val="002D48B0"/>
    <w:rsid w:val="002D4E3B"/>
    <w:rsid w:val="002D5B37"/>
    <w:rsid w:val="002D5C98"/>
    <w:rsid w:val="002D7637"/>
    <w:rsid w:val="002E17F2"/>
    <w:rsid w:val="002E392C"/>
    <w:rsid w:val="002E5761"/>
    <w:rsid w:val="002E7CAE"/>
    <w:rsid w:val="002F13E4"/>
    <w:rsid w:val="002F2771"/>
    <w:rsid w:val="002F2C78"/>
    <w:rsid w:val="002F37A9"/>
    <w:rsid w:val="002F4F23"/>
    <w:rsid w:val="002F5E69"/>
    <w:rsid w:val="00300673"/>
    <w:rsid w:val="003009AB"/>
    <w:rsid w:val="00301CE6"/>
    <w:rsid w:val="00301D1B"/>
    <w:rsid w:val="0030256B"/>
    <w:rsid w:val="00302638"/>
    <w:rsid w:val="00304E30"/>
    <w:rsid w:val="0030501F"/>
    <w:rsid w:val="00305075"/>
    <w:rsid w:val="003067CA"/>
    <w:rsid w:val="00307BA1"/>
    <w:rsid w:val="0031073D"/>
    <w:rsid w:val="00311702"/>
    <w:rsid w:val="00311E82"/>
    <w:rsid w:val="003132B8"/>
    <w:rsid w:val="00313FD6"/>
    <w:rsid w:val="003143BD"/>
    <w:rsid w:val="0031508F"/>
    <w:rsid w:val="00315363"/>
    <w:rsid w:val="00320383"/>
    <w:rsid w:val="003203ED"/>
    <w:rsid w:val="00322C9F"/>
    <w:rsid w:val="00322FFF"/>
    <w:rsid w:val="00323ADA"/>
    <w:rsid w:val="00323E10"/>
    <w:rsid w:val="00324D23"/>
    <w:rsid w:val="003255A9"/>
    <w:rsid w:val="0032642B"/>
    <w:rsid w:val="00331325"/>
    <w:rsid w:val="00331751"/>
    <w:rsid w:val="0033267E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2BD7"/>
    <w:rsid w:val="0034518E"/>
    <w:rsid w:val="00346DB5"/>
    <w:rsid w:val="003477B1"/>
    <w:rsid w:val="0035118F"/>
    <w:rsid w:val="00351705"/>
    <w:rsid w:val="003533A2"/>
    <w:rsid w:val="00354943"/>
    <w:rsid w:val="00355F85"/>
    <w:rsid w:val="003561EA"/>
    <w:rsid w:val="00357380"/>
    <w:rsid w:val="0035793D"/>
    <w:rsid w:val="003602D9"/>
    <w:rsid w:val="003604CE"/>
    <w:rsid w:val="00361E49"/>
    <w:rsid w:val="003625E5"/>
    <w:rsid w:val="00363800"/>
    <w:rsid w:val="00363804"/>
    <w:rsid w:val="003653E0"/>
    <w:rsid w:val="00365F74"/>
    <w:rsid w:val="00366442"/>
    <w:rsid w:val="0036777D"/>
    <w:rsid w:val="0036792D"/>
    <w:rsid w:val="00370E47"/>
    <w:rsid w:val="003724B2"/>
    <w:rsid w:val="003742AC"/>
    <w:rsid w:val="003744F6"/>
    <w:rsid w:val="00375BFA"/>
    <w:rsid w:val="00375C9F"/>
    <w:rsid w:val="00376D54"/>
    <w:rsid w:val="00377345"/>
    <w:rsid w:val="00377CE1"/>
    <w:rsid w:val="0038002D"/>
    <w:rsid w:val="00380A8E"/>
    <w:rsid w:val="00381443"/>
    <w:rsid w:val="00383609"/>
    <w:rsid w:val="0038389C"/>
    <w:rsid w:val="00384C48"/>
    <w:rsid w:val="00384F89"/>
    <w:rsid w:val="00385BF0"/>
    <w:rsid w:val="00386026"/>
    <w:rsid w:val="003866F7"/>
    <w:rsid w:val="00386C08"/>
    <w:rsid w:val="003870F3"/>
    <w:rsid w:val="00387EBF"/>
    <w:rsid w:val="00392C6A"/>
    <w:rsid w:val="003939FF"/>
    <w:rsid w:val="00394104"/>
    <w:rsid w:val="00394998"/>
    <w:rsid w:val="00395CD3"/>
    <w:rsid w:val="00395E15"/>
    <w:rsid w:val="00397775"/>
    <w:rsid w:val="003A0301"/>
    <w:rsid w:val="003A0C9E"/>
    <w:rsid w:val="003A161F"/>
    <w:rsid w:val="003A2223"/>
    <w:rsid w:val="003A231A"/>
    <w:rsid w:val="003A2A0F"/>
    <w:rsid w:val="003A45A1"/>
    <w:rsid w:val="003A5584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3DD7"/>
    <w:rsid w:val="003B4880"/>
    <w:rsid w:val="003B4BFF"/>
    <w:rsid w:val="003B5240"/>
    <w:rsid w:val="003B546B"/>
    <w:rsid w:val="003B5881"/>
    <w:rsid w:val="003B64BB"/>
    <w:rsid w:val="003B67EF"/>
    <w:rsid w:val="003B74CA"/>
    <w:rsid w:val="003B75E0"/>
    <w:rsid w:val="003B7FE5"/>
    <w:rsid w:val="003C11C8"/>
    <w:rsid w:val="003C2702"/>
    <w:rsid w:val="003C3BB6"/>
    <w:rsid w:val="003C418C"/>
    <w:rsid w:val="003C5179"/>
    <w:rsid w:val="003C6AC8"/>
    <w:rsid w:val="003C7806"/>
    <w:rsid w:val="003D0655"/>
    <w:rsid w:val="003D0B4F"/>
    <w:rsid w:val="003D109F"/>
    <w:rsid w:val="003D2478"/>
    <w:rsid w:val="003D3C45"/>
    <w:rsid w:val="003D475C"/>
    <w:rsid w:val="003D4814"/>
    <w:rsid w:val="003D4D50"/>
    <w:rsid w:val="003D5B1F"/>
    <w:rsid w:val="003D6D28"/>
    <w:rsid w:val="003D79D7"/>
    <w:rsid w:val="003E15FA"/>
    <w:rsid w:val="003E198B"/>
    <w:rsid w:val="003E1F93"/>
    <w:rsid w:val="003E2F55"/>
    <w:rsid w:val="003E3731"/>
    <w:rsid w:val="003E3E34"/>
    <w:rsid w:val="003E3E8D"/>
    <w:rsid w:val="003E3F96"/>
    <w:rsid w:val="003E48AA"/>
    <w:rsid w:val="003E5144"/>
    <w:rsid w:val="003E55E4"/>
    <w:rsid w:val="003E72F5"/>
    <w:rsid w:val="003E74E3"/>
    <w:rsid w:val="003F05C7"/>
    <w:rsid w:val="003F1A58"/>
    <w:rsid w:val="003F2964"/>
    <w:rsid w:val="003F2CD4"/>
    <w:rsid w:val="003F5319"/>
    <w:rsid w:val="003F6105"/>
    <w:rsid w:val="003F692E"/>
    <w:rsid w:val="003F6BBE"/>
    <w:rsid w:val="003F76B2"/>
    <w:rsid w:val="003F7A90"/>
    <w:rsid w:val="004000E8"/>
    <w:rsid w:val="00400B00"/>
    <w:rsid w:val="00401D5B"/>
    <w:rsid w:val="0040201A"/>
    <w:rsid w:val="00402E2B"/>
    <w:rsid w:val="0040512B"/>
    <w:rsid w:val="00405489"/>
    <w:rsid w:val="00405AEC"/>
    <w:rsid w:val="00405CA5"/>
    <w:rsid w:val="00407101"/>
    <w:rsid w:val="00407AF2"/>
    <w:rsid w:val="00407CD3"/>
    <w:rsid w:val="00410134"/>
    <w:rsid w:val="00410B72"/>
    <w:rsid w:val="00410F18"/>
    <w:rsid w:val="0041195B"/>
    <w:rsid w:val="0041263E"/>
    <w:rsid w:val="00412954"/>
    <w:rsid w:val="00412AB9"/>
    <w:rsid w:val="00413AAC"/>
    <w:rsid w:val="00413C55"/>
    <w:rsid w:val="00413E92"/>
    <w:rsid w:val="004145C3"/>
    <w:rsid w:val="00415F33"/>
    <w:rsid w:val="00420011"/>
    <w:rsid w:val="00421105"/>
    <w:rsid w:val="00422AA4"/>
    <w:rsid w:val="004242F4"/>
    <w:rsid w:val="0042430C"/>
    <w:rsid w:val="00424722"/>
    <w:rsid w:val="004253EB"/>
    <w:rsid w:val="00426934"/>
    <w:rsid w:val="00427248"/>
    <w:rsid w:val="0043056D"/>
    <w:rsid w:val="00431406"/>
    <w:rsid w:val="00435713"/>
    <w:rsid w:val="0043610D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6DC2"/>
    <w:rsid w:val="00447A5E"/>
    <w:rsid w:val="004504AA"/>
    <w:rsid w:val="00450FAC"/>
    <w:rsid w:val="004517AA"/>
    <w:rsid w:val="00452CAC"/>
    <w:rsid w:val="004556B4"/>
    <w:rsid w:val="00457565"/>
    <w:rsid w:val="00457B71"/>
    <w:rsid w:val="004631C6"/>
    <w:rsid w:val="00464689"/>
    <w:rsid w:val="0046685E"/>
    <w:rsid w:val="004669E2"/>
    <w:rsid w:val="00470C31"/>
    <w:rsid w:val="00470D1A"/>
    <w:rsid w:val="0047189E"/>
    <w:rsid w:val="00471DE0"/>
    <w:rsid w:val="00472149"/>
    <w:rsid w:val="00473364"/>
    <w:rsid w:val="004734D0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0999"/>
    <w:rsid w:val="00481BCC"/>
    <w:rsid w:val="00483628"/>
    <w:rsid w:val="00483E23"/>
    <w:rsid w:val="00485311"/>
    <w:rsid w:val="0048563C"/>
    <w:rsid w:val="00485711"/>
    <w:rsid w:val="004910B3"/>
    <w:rsid w:val="00491277"/>
    <w:rsid w:val="004912AE"/>
    <w:rsid w:val="00491EC5"/>
    <w:rsid w:val="00492ADC"/>
    <w:rsid w:val="00492BC5"/>
    <w:rsid w:val="00492D1E"/>
    <w:rsid w:val="00493595"/>
    <w:rsid w:val="0049402F"/>
    <w:rsid w:val="004940BE"/>
    <w:rsid w:val="004964F1"/>
    <w:rsid w:val="004975E4"/>
    <w:rsid w:val="004A16BC"/>
    <w:rsid w:val="004A24B4"/>
    <w:rsid w:val="004A2B94"/>
    <w:rsid w:val="004A2C95"/>
    <w:rsid w:val="004A5ECC"/>
    <w:rsid w:val="004A716C"/>
    <w:rsid w:val="004B2182"/>
    <w:rsid w:val="004B27D8"/>
    <w:rsid w:val="004B54B0"/>
    <w:rsid w:val="004B6F6A"/>
    <w:rsid w:val="004B7C0C"/>
    <w:rsid w:val="004C09EA"/>
    <w:rsid w:val="004C3493"/>
    <w:rsid w:val="004C3898"/>
    <w:rsid w:val="004C5315"/>
    <w:rsid w:val="004C5AC4"/>
    <w:rsid w:val="004C5E29"/>
    <w:rsid w:val="004C6722"/>
    <w:rsid w:val="004C71D0"/>
    <w:rsid w:val="004D0E5F"/>
    <w:rsid w:val="004D36B1"/>
    <w:rsid w:val="004D3C14"/>
    <w:rsid w:val="004D4128"/>
    <w:rsid w:val="004D7939"/>
    <w:rsid w:val="004D7EBD"/>
    <w:rsid w:val="004E01A6"/>
    <w:rsid w:val="004E2680"/>
    <w:rsid w:val="004E28F9"/>
    <w:rsid w:val="004E3D2A"/>
    <w:rsid w:val="004E4310"/>
    <w:rsid w:val="004E462E"/>
    <w:rsid w:val="004E56DC"/>
    <w:rsid w:val="004E5E7A"/>
    <w:rsid w:val="004E6981"/>
    <w:rsid w:val="004E76F4"/>
    <w:rsid w:val="004F0B4E"/>
    <w:rsid w:val="004F0B6C"/>
    <w:rsid w:val="004F1D6F"/>
    <w:rsid w:val="004F2078"/>
    <w:rsid w:val="004F2DAF"/>
    <w:rsid w:val="004F4DA3"/>
    <w:rsid w:val="004F7715"/>
    <w:rsid w:val="004F78B3"/>
    <w:rsid w:val="004F7967"/>
    <w:rsid w:val="00500B84"/>
    <w:rsid w:val="00500ECE"/>
    <w:rsid w:val="00501171"/>
    <w:rsid w:val="005011D7"/>
    <w:rsid w:val="005020C0"/>
    <w:rsid w:val="00502847"/>
    <w:rsid w:val="005043AF"/>
    <w:rsid w:val="00504AF9"/>
    <w:rsid w:val="00505069"/>
    <w:rsid w:val="00505893"/>
    <w:rsid w:val="00506557"/>
    <w:rsid w:val="0050677A"/>
    <w:rsid w:val="00507322"/>
    <w:rsid w:val="005108D8"/>
    <w:rsid w:val="005116F9"/>
    <w:rsid w:val="00511FAD"/>
    <w:rsid w:val="00512074"/>
    <w:rsid w:val="00512CDA"/>
    <w:rsid w:val="00512DC6"/>
    <w:rsid w:val="005153A7"/>
    <w:rsid w:val="005212F9"/>
    <w:rsid w:val="005219CF"/>
    <w:rsid w:val="00521DB2"/>
    <w:rsid w:val="00522636"/>
    <w:rsid w:val="005241E2"/>
    <w:rsid w:val="005275AD"/>
    <w:rsid w:val="00531C1B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D30"/>
    <w:rsid w:val="00542EB7"/>
    <w:rsid w:val="0054333D"/>
    <w:rsid w:val="0054399F"/>
    <w:rsid w:val="00543B68"/>
    <w:rsid w:val="00545194"/>
    <w:rsid w:val="00546970"/>
    <w:rsid w:val="005474F3"/>
    <w:rsid w:val="00547609"/>
    <w:rsid w:val="00551CC4"/>
    <w:rsid w:val="00552810"/>
    <w:rsid w:val="0055291A"/>
    <w:rsid w:val="005537C9"/>
    <w:rsid w:val="00554E19"/>
    <w:rsid w:val="005559AF"/>
    <w:rsid w:val="0055704E"/>
    <w:rsid w:val="0055781E"/>
    <w:rsid w:val="0056082A"/>
    <w:rsid w:val="0056121F"/>
    <w:rsid w:val="00562B55"/>
    <w:rsid w:val="00563FC9"/>
    <w:rsid w:val="00564BBA"/>
    <w:rsid w:val="0057058C"/>
    <w:rsid w:val="00571466"/>
    <w:rsid w:val="00572505"/>
    <w:rsid w:val="00573835"/>
    <w:rsid w:val="005750B8"/>
    <w:rsid w:val="0057607D"/>
    <w:rsid w:val="00577965"/>
    <w:rsid w:val="00582094"/>
    <w:rsid w:val="00582809"/>
    <w:rsid w:val="00583294"/>
    <w:rsid w:val="005841F3"/>
    <w:rsid w:val="00584F09"/>
    <w:rsid w:val="005875AA"/>
    <w:rsid w:val="0058798C"/>
    <w:rsid w:val="005900FA"/>
    <w:rsid w:val="00592351"/>
    <w:rsid w:val="0059269B"/>
    <w:rsid w:val="005935A4"/>
    <w:rsid w:val="005948C2"/>
    <w:rsid w:val="0059508C"/>
    <w:rsid w:val="00595C59"/>
    <w:rsid w:val="00595DCA"/>
    <w:rsid w:val="005969A4"/>
    <w:rsid w:val="00596FA9"/>
    <w:rsid w:val="0059757D"/>
    <w:rsid w:val="0059779B"/>
    <w:rsid w:val="00597B4B"/>
    <w:rsid w:val="005A1138"/>
    <w:rsid w:val="005A114D"/>
    <w:rsid w:val="005A1E55"/>
    <w:rsid w:val="005A209A"/>
    <w:rsid w:val="005A33C0"/>
    <w:rsid w:val="005A3C64"/>
    <w:rsid w:val="005A4CEE"/>
    <w:rsid w:val="005A5BF1"/>
    <w:rsid w:val="005A656B"/>
    <w:rsid w:val="005A662D"/>
    <w:rsid w:val="005A72E4"/>
    <w:rsid w:val="005B0740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DAC"/>
    <w:rsid w:val="005B6F83"/>
    <w:rsid w:val="005C006F"/>
    <w:rsid w:val="005C0D84"/>
    <w:rsid w:val="005C37DC"/>
    <w:rsid w:val="005C4DEE"/>
    <w:rsid w:val="005C4EFC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6B0D"/>
    <w:rsid w:val="005D7068"/>
    <w:rsid w:val="005D77CF"/>
    <w:rsid w:val="005E2B45"/>
    <w:rsid w:val="005E2C8B"/>
    <w:rsid w:val="005E385F"/>
    <w:rsid w:val="005E3AFC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24AB"/>
    <w:rsid w:val="0060283C"/>
    <w:rsid w:val="006028D8"/>
    <w:rsid w:val="00603C0A"/>
    <w:rsid w:val="00604CAE"/>
    <w:rsid w:val="00604D76"/>
    <w:rsid w:val="00604F14"/>
    <w:rsid w:val="0060663A"/>
    <w:rsid w:val="00606E6A"/>
    <w:rsid w:val="0061073D"/>
    <w:rsid w:val="00611B83"/>
    <w:rsid w:val="006124C1"/>
    <w:rsid w:val="00613257"/>
    <w:rsid w:val="006137BF"/>
    <w:rsid w:val="006140C6"/>
    <w:rsid w:val="006148DB"/>
    <w:rsid w:val="00617A73"/>
    <w:rsid w:val="00620A71"/>
    <w:rsid w:val="00620AED"/>
    <w:rsid w:val="00620D80"/>
    <w:rsid w:val="006234A6"/>
    <w:rsid w:val="0062355D"/>
    <w:rsid w:val="006237B6"/>
    <w:rsid w:val="00623C19"/>
    <w:rsid w:val="00625A35"/>
    <w:rsid w:val="00625E0A"/>
    <w:rsid w:val="006269FF"/>
    <w:rsid w:val="006270D7"/>
    <w:rsid w:val="00630001"/>
    <w:rsid w:val="006311B3"/>
    <w:rsid w:val="006316DB"/>
    <w:rsid w:val="0063284C"/>
    <w:rsid w:val="0063326E"/>
    <w:rsid w:val="00633738"/>
    <w:rsid w:val="00634652"/>
    <w:rsid w:val="0063593B"/>
    <w:rsid w:val="00636398"/>
    <w:rsid w:val="006366C5"/>
    <w:rsid w:val="006368D3"/>
    <w:rsid w:val="00637030"/>
    <w:rsid w:val="006377EC"/>
    <w:rsid w:val="00637C09"/>
    <w:rsid w:val="0064151F"/>
    <w:rsid w:val="00641533"/>
    <w:rsid w:val="00641C5A"/>
    <w:rsid w:val="0064208D"/>
    <w:rsid w:val="00642E08"/>
    <w:rsid w:val="00643475"/>
    <w:rsid w:val="0064396A"/>
    <w:rsid w:val="0064624E"/>
    <w:rsid w:val="006466F7"/>
    <w:rsid w:val="0064795A"/>
    <w:rsid w:val="006501BC"/>
    <w:rsid w:val="00650AB9"/>
    <w:rsid w:val="00651399"/>
    <w:rsid w:val="00653850"/>
    <w:rsid w:val="00653DE1"/>
    <w:rsid w:val="00655733"/>
    <w:rsid w:val="00655ACD"/>
    <w:rsid w:val="00656A92"/>
    <w:rsid w:val="00656DDE"/>
    <w:rsid w:val="00656E72"/>
    <w:rsid w:val="00657A31"/>
    <w:rsid w:val="0066011D"/>
    <w:rsid w:val="006607C0"/>
    <w:rsid w:val="006613A6"/>
    <w:rsid w:val="006614D8"/>
    <w:rsid w:val="00661A28"/>
    <w:rsid w:val="006627A2"/>
    <w:rsid w:val="006634E6"/>
    <w:rsid w:val="006655EE"/>
    <w:rsid w:val="00665FB0"/>
    <w:rsid w:val="0066693D"/>
    <w:rsid w:val="00667EE7"/>
    <w:rsid w:val="00670499"/>
    <w:rsid w:val="00670922"/>
    <w:rsid w:val="00670BE1"/>
    <w:rsid w:val="006717B2"/>
    <w:rsid w:val="0067218F"/>
    <w:rsid w:val="00672613"/>
    <w:rsid w:val="006741F2"/>
    <w:rsid w:val="006749B8"/>
    <w:rsid w:val="00674CC3"/>
    <w:rsid w:val="0067510A"/>
    <w:rsid w:val="0067553F"/>
    <w:rsid w:val="00675C72"/>
    <w:rsid w:val="00676CF0"/>
    <w:rsid w:val="006771F9"/>
    <w:rsid w:val="006776D7"/>
    <w:rsid w:val="00681003"/>
    <w:rsid w:val="006817C9"/>
    <w:rsid w:val="00683A8A"/>
    <w:rsid w:val="00683ECE"/>
    <w:rsid w:val="0068729F"/>
    <w:rsid w:val="00690A5B"/>
    <w:rsid w:val="00690B1E"/>
    <w:rsid w:val="00691026"/>
    <w:rsid w:val="006910D9"/>
    <w:rsid w:val="00691505"/>
    <w:rsid w:val="00694572"/>
    <w:rsid w:val="0069463A"/>
    <w:rsid w:val="00695FC2"/>
    <w:rsid w:val="0069629A"/>
    <w:rsid w:val="00696949"/>
    <w:rsid w:val="00697052"/>
    <w:rsid w:val="006A0848"/>
    <w:rsid w:val="006A2335"/>
    <w:rsid w:val="006A3114"/>
    <w:rsid w:val="006A46FB"/>
    <w:rsid w:val="006A5288"/>
    <w:rsid w:val="006A5E28"/>
    <w:rsid w:val="006A697B"/>
    <w:rsid w:val="006A7AFF"/>
    <w:rsid w:val="006A7C13"/>
    <w:rsid w:val="006B0252"/>
    <w:rsid w:val="006B0F67"/>
    <w:rsid w:val="006B16C9"/>
    <w:rsid w:val="006B1816"/>
    <w:rsid w:val="006B2099"/>
    <w:rsid w:val="006B31E4"/>
    <w:rsid w:val="006B3466"/>
    <w:rsid w:val="006B3932"/>
    <w:rsid w:val="006B3B88"/>
    <w:rsid w:val="006B43E2"/>
    <w:rsid w:val="006B4A20"/>
    <w:rsid w:val="006B50CF"/>
    <w:rsid w:val="006B5C38"/>
    <w:rsid w:val="006C03B8"/>
    <w:rsid w:val="006C06C1"/>
    <w:rsid w:val="006C2602"/>
    <w:rsid w:val="006C36DC"/>
    <w:rsid w:val="006C3E60"/>
    <w:rsid w:val="006C4C27"/>
    <w:rsid w:val="006C5EC9"/>
    <w:rsid w:val="006C6059"/>
    <w:rsid w:val="006C6642"/>
    <w:rsid w:val="006C7522"/>
    <w:rsid w:val="006D0E4F"/>
    <w:rsid w:val="006D2ABA"/>
    <w:rsid w:val="006D4543"/>
    <w:rsid w:val="006D6F08"/>
    <w:rsid w:val="006D79A7"/>
    <w:rsid w:val="006E062C"/>
    <w:rsid w:val="006E1C82"/>
    <w:rsid w:val="006E1FE2"/>
    <w:rsid w:val="006E27AB"/>
    <w:rsid w:val="006E28B7"/>
    <w:rsid w:val="006E2A9B"/>
    <w:rsid w:val="006E3310"/>
    <w:rsid w:val="006E4368"/>
    <w:rsid w:val="006E4E39"/>
    <w:rsid w:val="006E4FF4"/>
    <w:rsid w:val="006E565E"/>
    <w:rsid w:val="006E57D3"/>
    <w:rsid w:val="006E673D"/>
    <w:rsid w:val="006E72EF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7A6"/>
    <w:rsid w:val="00701A1C"/>
    <w:rsid w:val="0070346E"/>
    <w:rsid w:val="00703D82"/>
    <w:rsid w:val="00704C9D"/>
    <w:rsid w:val="00704EDB"/>
    <w:rsid w:val="0070530C"/>
    <w:rsid w:val="00706101"/>
    <w:rsid w:val="00707072"/>
    <w:rsid w:val="00707D61"/>
    <w:rsid w:val="00712287"/>
    <w:rsid w:val="00712772"/>
    <w:rsid w:val="00712E00"/>
    <w:rsid w:val="0071304C"/>
    <w:rsid w:val="00713B24"/>
    <w:rsid w:val="007148D3"/>
    <w:rsid w:val="00715B6F"/>
    <w:rsid w:val="00715B9A"/>
    <w:rsid w:val="00715C49"/>
    <w:rsid w:val="0071685D"/>
    <w:rsid w:val="00716E18"/>
    <w:rsid w:val="007178A2"/>
    <w:rsid w:val="00720AA5"/>
    <w:rsid w:val="00721B32"/>
    <w:rsid w:val="007230AF"/>
    <w:rsid w:val="00723DA6"/>
    <w:rsid w:val="007257D0"/>
    <w:rsid w:val="00725ACA"/>
    <w:rsid w:val="00726EA6"/>
    <w:rsid w:val="00727208"/>
    <w:rsid w:val="0072722B"/>
    <w:rsid w:val="00727680"/>
    <w:rsid w:val="00730AE8"/>
    <w:rsid w:val="00731116"/>
    <w:rsid w:val="00731642"/>
    <w:rsid w:val="00731ACD"/>
    <w:rsid w:val="00732810"/>
    <w:rsid w:val="00733E8F"/>
    <w:rsid w:val="007348B1"/>
    <w:rsid w:val="00735780"/>
    <w:rsid w:val="00736221"/>
    <w:rsid w:val="007362A6"/>
    <w:rsid w:val="007362C9"/>
    <w:rsid w:val="00736D7D"/>
    <w:rsid w:val="00737901"/>
    <w:rsid w:val="00737FCB"/>
    <w:rsid w:val="00740AE9"/>
    <w:rsid w:val="00740E58"/>
    <w:rsid w:val="00742051"/>
    <w:rsid w:val="007426FF"/>
    <w:rsid w:val="007445A0"/>
    <w:rsid w:val="0074524B"/>
    <w:rsid w:val="00745F97"/>
    <w:rsid w:val="00746CF0"/>
    <w:rsid w:val="00747870"/>
    <w:rsid w:val="00747D8B"/>
    <w:rsid w:val="007504E4"/>
    <w:rsid w:val="00750516"/>
    <w:rsid w:val="00751228"/>
    <w:rsid w:val="00755255"/>
    <w:rsid w:val="007571E1"/>
    <w:rsid w:val="00757A58"/>
    <w:rsid w:val="007600C0"/>
    <w:rsid w:val="007604B2"/>
    <w:rsid w:val="00761E2E"/>
    <w:rsid w:val="00762AE1"/>
    <w:rsid w:val="00765281"/>
    <w:rsid w:val="00765C06"/>
    <w:rsid w:val="00766BAD"/>
    <w:rsid w:val="00766F28"/>
    <w:rsid w:val="00767AD1"/>
    <w:rsid w:val="007720C7"/>
    <w:rsid w:val="007729A2"/>
    <w:rsid w:val="00775076"/>
    <w:rsid w:val="007754C6"/>
    <w:rsid w:val="007755F2"/>
    <w:rsid w:val="00776971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6A7C"/>
    <w:rsid w:val="00787553"/>
    <w:rsid w:val="007878E3"/>
    <w:rsid w:val="00791AC2"/>
    <w:rsid w:val="007925EA"/>
    <w:rsid w:val="00793C90"/>
    <w:rsid w:val="00793CD8"/>
    <w:rsid w:val="00795C92"/>
    <w:rsid w:val="00796231"/>
    <w:rsid w:val="0079788B"/>
    <w:rsid w:val="00797D11"/>
    <w:rsid w:val="007A0627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7EB3"/>
    <w:rsid w:val="007B2972"/>
    <w:rsid w:val="007B2F0A"/>
    <w:rsid w:val="007B3C93"/>
    <w:rsid w:val="007B3D2D"/>
    <w:rsid w:val="007B3FBB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0C3E"/>
    <w:rsid w:val="007C3D18"/>
    <w:rsid w:val="007C4C88"/>
    <w:rsid w:val="007C503A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59DE"/>
    <w:rsid w:val="007D7526"/>
    <w:rsid w:val="007E014D"/>
    <w:rsid w:val="007E07D1"/>
    <w:rsid w:val="007E14D8"/>
    <w:rsid w:val="007E39A7"/>
    <w:rsid w:val="007E4610"/>
    <w:rsid w:val="007E4715"/>
    <w:rsid w:val="007E505B"/>
    <w:rsid w:val="007E6A8E"/>
    <w:rsid w:val="007E7091"/>
    <w:rsid w:val="007F08B2"/>
    <w:rsid w:val="007F2DC4"/>
    <w:rsid w:val="007F4B13"/>
    <w:rsid w:val="00801719"/>
    <w:rsid w:val="00801DFF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FCB"/>
    <w:rsid w:val="00812821"/>
    <w:rsid w:val="0081446B"/>
    <w:rsid w:val="008158D6"/>
    <w:rsid w:val="00815CC2"/>
    <w:rsid w:val="0081698F"/>
    <w:rsid w:val="008170A7"/>
    <w:rsid w:val="00817196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AB4"/>
    <w:rsid w:val="00825913"/>
    <w:rsid w:val="00825C42"/>
    <w:rsid w:val="00825D25"/>
    <w:rsid w:val="00827089"/>
    <w:rsid w:val="008273F9"/>
    <w:rsid w:val="00827D6F"/>
    <w:rsid w:val="00830A01"/>
    <w:rsid w:val="008338D6"/>
    <w:rsid w:val="0083470F"/>
    <w:rsid w:val="008358DE"/>
    <w:rsid w:val="00836AD3"/>
    <w:rsid w:val="008376AC"/>
    <w:rsid w:val="008400F3"/>
    <w:rsid w:val="00842360"/>
    <w:rsid w:val="008428DC"/>
    <w:rsid w:val="008444E8"/>
    <w:rsid w:val="00844E80"/>
    <w:rsid w:val="00846795"/>
    <w:rsid w:val="00846FE7"/>
    <w:rsid w:val="008476C6"/>
    <w:rsid w:val="00850395"/>
    <w:rsid w:val="00851594"/>
    <w:rsid w:val="008540F2"/>
    <w:rsid w:val="008546E1"/>
    <w:rsid w:val="00854F47"/>
    <w:rsid w:val="00856911"/>
    <w:rsid w:val="008620E0"/>
    <w:rsid w:val="008622B8"/>
    <w:rsid w:val="0086255A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4EC9"/>
    <w:rsid w:val="00875CD7"/>
    <w:rsid w:val="008767E9"/>
    <w:rsid w:val="00876B4D"/>
    <w:rsid w:val="00876D59"/>
    <w:rsid w:val="00876FF1"/>
    <w:rsid w:val="008775FA"/>
    <w:rsid w:val="00877C41"/>
    <w:rsid w:val="00877F18"/>
    <w:rsid w:val="00885097"/>
    <w:rsid w:val="00886B3A"/>
    <w:rsid w:val="00887779"/>
    <w:rsid w:val="00890662"/>
    <w:rsid w:val="00891339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F21"/>
    <w:rsid w:val="008A21FF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6215"/>
    <w:rsid w:val="008A6633"/>
    <w:rsid w:val="008A77D8"/>
    <w:rsid w:val="008A7F34"/>
    <w:rsid w:val="008B0442"/>
    <w:rsid w:val="008B0483"/>
    <w:rsid w:val="008B099C"/>
    <w:rsid w:val="008B120C"/>
    <w:rsid w:val="008B1733"/>
    <w:rsid w:val="008B412B"/>
    <w:rsid w:val="008B51A0"/>
    <w:rsid w:val="008B582C"/>
    <w:rsid w:val="008B592A"/>
    <w:rsid w:val="008B5BAD"/>
    <w:rsid w:val="008B5E1C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3D9D"/>
    <w:rsid w:val="008C4958"/>
    <w:rsid w:val="008C4BAA"/>
    <w:rsid w:val="008C5813"/>
    <w:rsid w:val="008C6AE8"/>
    <w:rsid w:val="008C7573"/>
    <w:rsid w:val="008D00A5"/>
    <w:rsid w:val="008D0A07"/>
    <w:rsid w:val="008D181E"/>
    <w:rsid w:val="008D34F1"/>
    <w:rsid w:val="008D39D8"/>
    <w:rsid w:val="008D3BDF"/>
    <w:rsid w:val="008D3F73"/>
    <w:rsid w:val="008D484B"/>
    <w:rsid w:val="008D4CA2"/>
    <w:rsid w:val="008D51B3"/>
    <w:rsid w:val="008D5698"/>
    <w:rsid w:val="008D5F0A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1D22"/>
    <w:rsid w:val="008E22F2"/>
    <w:rsid w:val="008E3954"/>
    <w:rsid w:val="008E4073"/>
    <w:rsid w:val="008E570B"/>
    <w:rsid w:val="008E6ACC"/>
    <w:rsid w:val="008E707E"/>
    <w:rsid w:val="008E7E3A"/>
    <w:rsid w:val="008F005E"/>
    <w:rsid w:val="008F1C4E"/>
    <w:rsid w:val="008F1EAB"/>
    <w:rsid w:val="008F33DC"/>
    <w:rsid w:val="008F44DD"/>
    <w:rsid w:val="008F477F"/>
    <w:rsid w:val="008F5080"/>
    <w:rsid w:val="008F59BA"/>
    <w:rsid w:val="008F661D"/>
    <w:rsid w:val="008F6AB2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5614"/>
    <w:rsid w:val="009066D1"/>
    <w:rsid w:val="00906939"/>
    <w:rsid w:val="00910B7D"/>
    <w:rsid w:val="00911DFB"/>
    <w:rsid w:val="009139D9"/>
    <w:rsid w:val="00914AD8"/>
    <w:rsid w:val="00914F64"/>
    <w:rsid w:val="00915AD7"/>
    <w:rsid w:val="00916079"/>
    <w:rsid w:val="00916C9F"/>
    <w:rsid w:val="00917351"/>
    <w:rsid w:val="00917CE9"/>
    <w:rsid w:val="0092075B"/>
    <w:rsid w:val="00920BF2"/>
    <w:rsid w:val="00921FFC"/>
    <w:rsid w:val="00922010"/>
    <w:rsid w:val="00924397"/>
    <w:rsid w:val="0092680C"/>
    <w:rsid w:val="009301CA"/>
    <w:rsid w:val="0093040F"/>
    <w:rsid w:val="009308E9"/>
    <w:rsid w:val="00930C19"/>
    <w:rsid w:val="00930FF1"/>
    <w:rsid w:val="00931BD9"/>
    <w:rsid w:val="00931F27"/>
    <w:rsid w:val="00933040"/>
    <w:rsid w:val="00933599"/>
    <w:rsid w:val="009341BF"/>
    <w:rsid w:val="00936137"/>
    <w:rsid w:val="009368F3"/>
    <w:rsid w:val="00936D8A"/>
    <w:rsid w:val="00941636"/>
    <w:rsid w:val="00943394"/>
    <w:rsid w:val="00943742"/>
    <w:rsid w:val="00943BFA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61D"/>
    <w:rsid w:val="00953920"/>
    <w:rsid w:val="00953D47"/>
    <w:rsid w:val="0095477C"/>
    <w:rsid w:val="009562FF"/>
    <w:rsid w:val="0095681E"/>
    <w:rsid w:val="00957266"/>
    <w:rsid w:val="009572D4"/>
    <w:rsid w:val="009573E5"/>
    <w:rsid w:val="0096030F"/>
    <w:rsid w:val="00961921"/>
    <w:rsid w:val="00961BB2"/>
    <w:rsid w:val="00961CCD"/>
    <w:rsid w:val="00961EF3"/>
    <w:rsid w:val="00962B77"/>
    <w:rsid w:val="009632C2"/>
    <w:rsid w:val="0096430A"/>
    <w:rsid w:val="00964819"/>
    <w:rsid w:val="009652E5"/>
    <w:rsid w:val="0096554B"/>
    <w:rsid w:val="0096584A"/>
    <w:rsid w:val="0096660E"/>
    <w:rsid w:val="00971F08"/>
    <w:rsid w:val="00972E86"/>
    <w:rsid w:val="00973137"/>
    <w:rsid w:val="00973973"/>
    <w:rsid w:val="00973B40"/>
    <w:rsid w:val="00973B60"/>
    <w:rsid w:val="0097603D"/>
    <w:rsid w:val="00976949"/>
    <w:rsid w:val="00980477"/>
    <w:rsid w:val="00980A5A"/>
    <w:rsid w:val="009826DE"/>
    <w:rsid w:val="00985253"/>
    <w:rsid w:val="009853B3"/>
    <w:rsid w:val="009856E8"/>
    <w:rsid w:val="00986EE3"/>
    <w:rsid w:val="009874F2"/>
    <w:rsid w:val="009876C6"/>
    <w:rsid w:val="00987AC7"/>
    <w:rsid w:val="00990630"/>
    <w:rsid w:val="00991761"/>
    <w:rsid w:val="0099214E"/>
    <w:rsid w:val="00993348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8D1"/>
    <w:rsid w:val="009B1F30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156B"/>
    <w:rsid w:val="009C1606"/>
    <w:rsid w:val="009C1D3C"/>
    <w:rsid w:val="009C403E"/>
    <w:rsid w:val="009C5904"/>
    <w:rsid w:val="009C687B"/>
    <w:rsid w:val="009C6D39"/>
    <w:rsid w:val="009D1AA4"/>
    <w:rsid w:val="009D2A91"/>
    <w:rsid w:val="009D393D"/>
    <w:rsid w:val="009D3980"/>
    <w:rsid w:val="009D3E49"/>
    <w:rsid w:val="009D4FF0"/>
    <w:rsid w:val="009D6883"/>
    <w:rsid w:val="009D703C"/>
    <w:rsid w:val="009D709E"/>
    <w:rsid w:val="009D718F"/>
    <w:rsid w:val="009E047E"/>
    <w:rsid w:val="009E068F"/>
    <w:rsid w:val="009E14E0"/>
    <w:rsid w:val="009E28BB"/>
    <w:rsid w:val="009E35DB"/>
    <w:rsid w:val="009E3951"/>
    <w:rsid w:val="009E40EC"/>
    <w:rsid w:val="009E47A3"/>
    <w:rsid w:val="009E5191"/>
    <w:rsid w:val="009E5428"/>
    <w:rsid w:val="009E5499"/>
    <w:rsid w:val="009E6836"/>
    <w:rsid w:val="009F08F3"/>
    <w:rsid w:val="009F344F"/>
    <w:rsid w:val="009F3AD1"/>
    <w:rsid w:val="009F623C"/>
    <w:rsid w:val="009F6631"/>
    <w:rsid w:val="009F6B4E"/>
    <w:rsid w:val="00A01271"/>
    <w:rsid w:val="00A0289D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8EA"/>
    <w:rsid w:val="00A11FD5"/>
    <w:rsid w:val="00A1362B"/>
    <w:rsid w:val="00A13E54"/>
    <w:rsid w:val="00A142AA"/>
    <w:rsid w:val="00A14FF3"/>
    <w:rsid w:val="00A1525D"/>
    <w:rsid w:val="00A17C4D"/>
    <w:rsid w:val="00A17F63"/>
    <w:rsid w:val="00A2193B"/>
    <w:rsid w:val="00A21CF3"/>
    <w:rsid w:val="00A222C3"/>
    <w:rsid w:val="00A22B90"/>
    <w:rsid w:val="00A2351A"/>
    <w:rsid w:val="00A25E87"/>
    <w:rsid w:val="00A263D4"/>
    <w:rsid w:val="00A264A9"/>
    <w:rsid w:val="00A26DCF"/>
    <w:rsid w:val="00A27785"/>
    <w:rsid w:val="00A27B58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1FBA"/>
    <w:rsid w:val="00A42DA0"/>
    <w:rsid w:val="00A43C5F"/>
    <w:rsid w:val="00A44A7C"/>
    <w:rsid w:val="00A45B74"/>
    <w:rsid w:val="00A45D92"/>
    <w:rsid w:val="00A50FC7"/>
    <w:rsid w:val="00A51414"/>
    <w:rsid w:val="00A51976"/>
    <w:rsid w:val="00A52370"/>
    <w:rsid w:val="00A52E1D"/>
    <w:rsid w:val="00A53117"/>
    <w:rsid w:val="00A537C8"/>
    <w:rsid w:val="00A54B62"/>
    <w:rsid w:val="00A55505"/>
    <w:rsid w:val="00A56B90"/>
    <w:rsid w:val="00A56E30"/>
    <w:rsid w:val="00A6079D"/>
    <w:rsid w:val="00A61010"/>
    <w:rsid w:val="00A61499"/>
    <w:rsid w:val="00A62846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0079"/>
    <w:rsid w:val="00A81012"/>
    <w:rsid w:val="00A819EB"/>
    <w:rsid w:val="00A83C21"/>
    <w:rsid w:val="00A83F5F"/>
    <w:rsid w:val="00A8453D"/>
    <w:rsid w:val="00A8681C"/>
    <w:rsid w:val="00A90074"/>
    <w:rsid w:val="00A90242"/>
    <w:rsid w:val="00A905D2"/>
    <w:rsid w:val="00A90970"/>
    <w:rsid w:val="00A90A3C"/>
    <w:rsid w:val="00A90D07"/>
    <w:rsid w:val="00A915C9"/>
    <w:rsid w:val="00A92879"/>
    <w:rsid w:val="00A9442A"/>
    <w:rsid w:val="00A946E6"/>
    <w:rsid w:val="00A94B85"/>
    <w:rsid w:val="00A94E58"/>
    <w:rsid w:val="00A9664A"/>
    <w:rsid w:val="00AA016F"/>
    <w:rsid w:val="00AA1ED6"/>
    <w:rsid w:val="00AA32AD"/>
    <w:rsid w:val="00AA40AC"/>
    <w:rsid w:val="00AA51D6"/>
    <w:rsid w:val="00AA604E"/>
    <w:rsid w:val="00AA74FD"/>
    <w:rsid w:val="00AA76ED"/>
    <w:rsid w:val="00AB0BC8"/>
    <w:rsid w:val="00AB11CA"/>
    <w:rsid w:val="00AB14D9"/>
    <w:rsid w:val="00AB2601"/>
    <w:rsid w:val="00AB4AB8"/>
    <w:rsid w:val="00AB5E48"/>
    <w:rsid w:val="00AB61EC"/>
    <w:rsid w:val="00AB64A7"/>
    <w:rsid w:val="00AB655E"/>
    <w:rsid w:val="00AB6D11"/>
    <w:rsid w:val="00AC007F"/>
    <w:rsid w:val="00AC0537"/>
    <w:rsid w:val="00AC2ECD"/>
    <w:rsid w:val="00AC3119"/>
    <w:rsid w:val="00AC39D5"/>
    <w:rsid w:val="00AC49FB"/>
    <w:rsid w:val="00AC5A10"/>
    <w:rsid w:val="00AD049B"/>
    <w:rsid w:val="00AD0AA3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57E7"/>
    <w:rsid w:val="00AD5DD0"/>
    <w:rsid w:val="00AD7BA8"/>
    <w:rsid w:val="00AE11F0"/>
    <w:rsid w:val="00AE1870"/>
    <w:rsid w:val="00AE27AC"/>
    <w:rsid w:val="00AE32A3"/>
    <w:rsid w:val="00AE40E0"/>
    <w:rsid w:val="00AE4176"/>
    <w:rsid w:val="00AE42E7"/>
    <w:rsid w:val="00AE4A7A"/>
    <w:rsid w:val="00AE4DBA"/>
    <w:rsid w:val="00AE4F07"/>
    <w:rsid w:val="00AE57B0"/>
    <w:rsid w:val="00AF0559"/>
    <w:rsid w:val="00AF1780"/>
    <w:rsid w:val="00AF1C5D"/>
    <w:rsid w:val="00AF2AE6"/>
    <w:rsid w:val="00AF2DA7"/>
    <w:rsid w:val="00AF42D7"/>
    <w:rsid w:val="00B006FE"/>
    <w:rsid w:val="00B007CB"/>
    <w:rsid w:val="00B0184B"/>
    <w:rsid w:val="00B02975"/>
    <w:rsid w:val="00B029D9"/>
    <w:rsid w:val="00B02AA9"/>
    <w:rsid w:val="00B02FA3"/>
    <w:rsid w:val="00B041A5"/>
    <w:rsid w:val="00B046A0"/>
    <w:rsid w:val="00B05084"/>
    <w:rsid w:val="00B06ABA"/>
    <w:rsid w:val="00B07253"/>
    <w:rsid w:val="00B10DBE"/>
    <w:rsid w:val="00B118CA"/>
    <w:rsid w:val="00B1235A"/>
    <w:rsid w:val="00B130D1"/>
    <w:rsid w:val="00B14A30"/>
    <w:rsid w:val="00B14C34"/>
    <w:rsid w:val="00B15656"/>
    <w:rsid w:val="00B157F9"/>
    <w:rsid w:val="00B15B7A"/>
    <w:rsid w:val="00B16B4D"/>
    <w:rsid w:val="00B1785D"/>
    <w:rsid w:val="00B20256"/>
    <w:rsid w:val="00B20D09"/>
    <w:rsid w:val="00B20DDB"/>
    <w:rsid w:val="00B21CAC"/>
    <w:rsid w:val="00B2203E"/>
    <w:rsid w:val="00B23A92"/>
    <w:rsid w:val="00B23F54"/>
    <w:rsid w:val="00B2763F"/>
    <w:rsid w:val="00B27AAC"/>
    <w:rsid w:val="00B30929"/>
    <w:rsid w:val="00B30A5F"/>
    <w:rsid w:val="00B3287D"/>
    <w:rsid w:val="00B334D1"/>
    <w:rsid w:val="00B34034"/>
    <w:rsid w:val="00B34959"/>
    <w:rsid w:val="00B35371"/>
    <w:rsid w:val="00B364E6"/>
    <w:rsid w:val="00B36ADD"/>
    <w:rsid w:val="00B36E50"/>
    <w:rsid w:val="00B372AA"/>
    <w:rsid w:val="00B40445"/>
    <w:rsid w:val="00B409E0"/>
    <w:rsid w:val="00B40CAE"/>
    <w:rsid w:val="00B40EBF"/>
    <w:rsid w:val="00B41888"/>
    <w:rsid w:val="00B44603"/>
    <w:rsid w:val="00B4488B"/>
    <w:rsid w:val="00B45A52"/>
    <w:rsid w:val="00B46175"/>
    <w:rsid w:val="00B51D46"/>
    <w:rsid w:val="00B53423"/>
    <w:rsid w:val="00B5371B"/>
    <w:rsid w:val="00B548B7"/>
    <w:rsid w:val="00B54D00"/>
    <w:rsid w:val="00B550D4"/>
    <w:rsid w:val="00B572EC"/>
    <w:rsid w:val="00B57CCB"/>
    <w:rsid w:val="00B60118"/>
    <w:rsid w:val="00B6083F"/>
    <w:rsid w:val="00B609E2"/>
    <w:rsid w:val="00B62BBF"/>
    <w:rsid w:val="00B63069"/>
    <w:rsid w:val="00B63FE6"/>
    <w:rsid w:val="00B643E3"/>
    <w:rsid w:val="00B662C7"/>
    <w:rsid w:val="00B664C7"/>
    <w:rsid w:val="00B66D06"/>
    <w:rsid w:val="00B67B87"/>
    <w:rsid w:val="00B7011B"/>
    <w:rsid w:val="00B713D8"/>
    <w:rsid w:val="00B73172"/>
    <w:rsid w:val="00B739F6"/>
    <w:rsid w:val="00B756A6"/>
    <w:rsid w:val="00B75D4D"/>
    <w:rsid w:val="00B76551"/>
    <w:rsid w:val="00B8024E"/>
    <w:rsid w:val="00B807F8"/>
    <w:rsid w:val="00B81887"/>
    <w:rsid w:val="00B81A6C"/>
    <w:rsid w:val="00B82419"/>
    <w:rsid w:val="00B82997"/>
    <w:rsid w:val="00B82A4F"/>
    <w:rsid w:val="00B85DE5"/>
    <w:rsid w:val="00B869FC"/>
    <w:rsid w:val="00B90F73"/>
    <w:rsid w:val="00B91421"/>
    <w:rsid w:val="00B92C54"/>
    <w:rsid w:val="00B93B59"/>
    <w:rsid w:val="00B9406A"/>
    <w:rsid w:val="00B945E3"/>
    <w:rsid w:val="00B94B10"/>
    <w:rsid w:val="00BA01CD"/>
    <w:rsid w:val="00BA0DE1"/>
    <w:rsid w:val="00BA1D10"/>
    <w:rsid w:val="00BA2245"/>
    <w:rsid w:val="00BA2277"/>
    <w:rsid w:val="00BA2280"/>
    <w:rsid w:val="00BA2A08"/>
    <w:rsid w:val="00BA4A81"/>
    <w:rsid w:val="00BA56D2"/>
    <w:rsid w:val="00BA75FD"/>
    <w:rsid w:val="00BA76E0"/>
    <w:rsid w:val="00BB0873"/>
    <w:rsid w:val="00BB2A25"/>
    <w:rsid w:val="00BB4C67"/>
    <w:rsid w:val="00BB4D8F"/>
    <w:rsid w:val="00BB51E9"/>
    <w:rsid w:val="00BB5965"/>
    <w:rsid w:val="00BB59BC"/>
    <w:rsid w:val="00BC0FDC"/>
    <w:rsid w:val="00BC1B04"/>
    <w:rsid w:val="00BC3053"/>
    <w:rsid w:val="00BC37D3"/>
    <w:rsid w:val="00BC3EEB"/>
    <w:rsid w:val="00BC4D2E"/>
    <w:rsid w:val="00BC578F"/>
    <w:rsid w:val="00BC6438"/>
    <w:rsid w:val="00BC7AD5"/>
    <w:rsid w:val="00BD0D78"/>
    <w:rsid w:val="00BD2A18"/>
    <w:rsid w:val="00BD2E33"/>
    <w:rsid w:val="00BD38B1"/>
    <w:rsid w:val="00BD48AC"/>
    <w:rsid w:val="00BD5F1A"/>
    <w:rsid w:val="00BE01C6"/>
    <w:rsid w:val="00BE02A3"/>
    <w:rsid w:val="00BE1234"/>
    <w:rsid w:val="00BE1F42"/>
    <w:rsid w:val="00BE1F53"/>
    <w:rsid w:val="00BE2FA6"/>
    <w:rsid w:val="00BE333F"/>
    <w:rsid w:val="00BE4AFA"/>
    <w:rsid w:val="00BE4E7B"/>
    <w:rsid w:val="00BE5394"/>
    <w:rsid w:val="00BE58D4"/>
    <w:rsid w:val="00BE5975"/>
    <w:rsid w:val="00BE7406"/>
    <w:rsid w:val="00BE7603"/>
    <w:rsid w:val="00BF0D1D"/>
    <w:rsid w:val="00BF2778"/>
    <w:rsid w:val="00BF3279"/>
    <w:rsid w:val="00BF376D"/>
    <w:rsid w:val="00BF476C"/>
    <w:rsid w:val="00BF74C7"/>
    <w:rsid w:val="00C010E1"/>
    <w:rsid w:val="00C011B5"/>
    <w:rsid w:val="00C015F1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7372"/>
    <w:rsid w:val="00C17437"/>
    <w:rsid w:val="00C176B1"/>
    <w:rsid w:val="00C202FC"/>
    <w:rsid w:val="00C21677"/>
    <w:rsid w:val="00C21728"/>
    <w:rsid w:val="00C2419E"/>
    <w:rsid w:val="00C24908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1CF"/>
    <w:rsid w:val="00C37CB2"/>
    <w:rsid w:val="00C415A1"/>
    <w:rsid w:val="00C429DB"/>
    <w:rsid w:val="00C45A75"/>
    <w:rsid w:val="00C4635A"/>
    <w:rsid w:val="00C46A90"/>
    <w:rsid w:val="00C471BC"/>
    <w:rsid w:val="00C473A5"/>
    <w:rsid w:val="00C47777"/>
    <w:rsid w:val="00C47A73"/>
    <w:rsid w:val="00C51B4C"/>
    <w:rsid w:val="00C52E22"/>
    <w:rsid w:val="00C54995"/>
    <w:rsid w:val="00C54D41"/>
    <w:rsid w:val="00C557D1"/>
    <w:rsid w:val="00C55ADB"/>
    <w:rsid w:val="00C60783"/>
    <w:rsid w:val="00C60AC0"/>
    <w:rsid w:val="00C60F9F"/>
    <w:rsid w:val="00C635DB"/>
    <w:rsid w:val="00C64672"/>
    <w:rsid w:val="00C655B6"/>
    <w:rsid w:val="00C67793"/>
    <w:rsid w:val="00C70697"/>
    <w:rsid w:val="00C70A9F"/>
    <w:rsid w:val="00C70B4C"/>
    <w:rsid w:val="00C72017"/>
    <w:rsid w:val="00C7206B"/>
    <w:rsid w:val="00C72093"/>
    <w:rsid w:val="00C7229D"/>
    <w:rsid w:val="00C728B5"/>
    <w:rsid w:val="00C72A05"/>
    <w:rsid w:val="00C72EF4"/>
    <w:rsid w:val="00C74426"/>
    <w:rsid w:val="00C744FE"/>
    <w:rsid w:val="00C74BED"/>
    <w:rsid w:val="00C75ACF"/>
    <w:rsid w:val="00C75D2F"/>
    <w:rsid w:val="00C7653B"/>
    <w:rsid w:val="00C767BE"/>
    <w:rsid w:val="00C76E3C"/>
    <w:rsid w:val="00C77376"/>
    <w:rsid w:val="00C813C5"/>
    <w:rsid w:val="00C81568"/>
    <w:rsid w:val="00C82D47"/>
    <w:rsid w:val="00C830EF"/>
    <w:rsid w:val="00C835A8"/>
    <w:rsid w:val="00C83D52"/>
    <w:rsid w:val="00C84231"/>
    <w:rsid w:val="00C84275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B40"/>
    <w:rsid w:val="00CA1030"/>
    <w:rsid w:val="00CA1112"/>
    <w:rsid w:val="00CA1A54"/>
    <w:rsid w:val="00CA1ED8"/>
    <w:rsid w:val="00CA21D5"/>
    <w:rsid w:val="00CA306D"/>
    <w:rsid w:val="00CA63EA"/>
    <w:rsid w:val="00CA7234"/>
    <w:rsid w:val="00CA7DFA"/>
    <w:rsid w:val="00CB07E5"/>
    <w:rsid w:val="00CB1F2B"/>
    <w:rsid w:val="00CB1F63"/>
    <w:rsid w:val="00CB3FEC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089"/>
    <w:rsid w:val="00CC3EA0"/>
    <w:rsid w:val="00CC4D27"/>
    <w:rsid w:val="00CC56A6"/>
    <w:rsid w:val="00CC5B11"/>
    <w:rsid w:val="00CC7B45"/>
    <w:rsid w:val="00CC7D8A"/>
    <w:rsid w:val="00CD06D4"/>
    <w:rsid w:val="00CD1188"/>
    <w:rsid w:val="00CD184A"/>
    <w:rsid w:val="00CD205D"/>
    <w:rsid w:val="00CD2358"/>
    <w:rsid w:val="00CD298A"/>
    <w:rsid w:val="00CD2ED1"/>
    <w:rsid w:val="00CD337B"/>
    <w:rsid w:val="00CD337C"/>
    <w:rsid w:val="00CD529C"/>
    <w:rsid w:val="00CD6F85"/>
    <w:rsid w:val="00CD7121"/>
    <w:rsid w:val="00CD77F8"/>
    <w:rsid w:val="00CE0424"/>
    <w:rsid w:val="00CE46C4"/>
    <w:rsid w:val="00CE4AB7"/>
    <w:rsid w:val="00CE5409"/>
    <w:rsid w:val="00CE5641"/>
    <w:rsid w:val="00CE5651"/>
    <w:rsid w:val="00CE709D"/>
    <w:rsid w:val="00CE7561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15473"/>
    <w:rsid w:val="00D165F6"/>
    <w:rsid w:val="00D1673F"/>
    <w:rsid w:val="00D16CED"/>
    <w:rsid w:val="00D1782C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732B"/>
    <w:rsid w:val="00D27B69"/>
    <w:rsid w:val="00D30F36"/>
    <w:rsid w:val="00D31778"/>
    <w:rsid w:val="00D32329"/>
    <w:rsid w:val="00D347FA"/>
    <w:rsid w:val="00D34A89"/>
    <w:rsid w:val="00D35EDB"/>
    <w:rsid w:val="00D36663"/>
    <w:rsid w:val="00D36E71"/>
    <w:rsid w:val="00D373A5"/>
    <w:rsid w:val="00D3782C"/>
    <w:rsid w:val="00D37941"/>
    <w:rsid w:val="00D37D87"/>
    <w:rsid w:val="00D4002B"/>
    <w:rsid w:val="00D40B33"/>
    <w:rsid w:val="00D4318F"/>
    <w:rsid w:val="00D438BF"/>
    <w:rsid w:val="00D438DA"/>
    <w:rsid w:val="00D440F8"/>
    <w:rsid w:val="00D447A1"/>
    <w:rsid w:val="00D448CB"/>
    <w:rsid w:val="00D50936"/>
    <w:rsid w:val="00D50C0D"/>
    <w:rsid w:val="00D514F0"/>
    <w:rsid w:val="00D51941"/>
    <w:rsid w:val="00D526CA"/>
    <w:rsid w:val="00D53416"/>
    <w:rsid w:val="00D546FF"/>
    <w:rsid w:val="00D54710"/>
    <w:rsid w:val="00D553F8"/>
    <w:rsid w:val="00D5580D"/>
    <w:rsid w:val="00D55AD5"/>
    <w:rsid w:val="00D56504"/>
    <w:rsid w:val="00D576CA"/>
    <w:rsid w:val="00D57880"/>
    <w:rsid w:val="00D57B85"/>
    <w:rsid w:val="00D603FE"/>
    <w:rsid w:val="00D61155"/>
    <w:rsid w:val="00D61235"/>
    <w:rsid w:val="00D616AB"/>
    <w:rsid w:val="00D61AF5"/>
    <w:rsid w:val="00D652B5"/>
    <w:rsid w:val="00D65695"/>
    <w:rsid w:val="00D66155"/>
    <w:rsid w:val="00D66C4B"/>
    <w:rsid w:val="00D708B0"/>
    <w:rsid w:val="00D71E93"/>
    <w:rsid w:val="00D73C5F"/>
    <w:rsid w:val="00D73EEF"/>
    <w:rsid w:val="00D740DB"/>
    <w:rsid w:val="00D7456B"/>
    <w:rsid w:val="00D747CD"/>
    <w:rsid w:val="00D74E84"/>
    <w:rsid w:val="00D766B6"/>
    <w:rsid w:val="00D76DAC"/>
    <w:rsid w:val="00D77B1D"/>
    <w:rsid w:val="00D77C11"/>
    <w:rsid w:val="00D8021F"/>
    <w:rsid w:val="00D80383"/>
    <w:rsid w:val="00D823C6"/>
    <w:rsid w:val="00D82C2B"/>
    <w:rsid w:val="00D8327F"/>
    <w:rsid w:val="00D84C20"/>
    <w:rsid w:val="00D86CA3"/>
    <w:rsid w:val="00D871CE"/>
    <w:rsid w:val="00D9196D"/>
    <w:rsid w:val="00D92982"/>
    <w:rsid w:val="00D93DD1"/>
    <w:rsid w:val="00D957FF"/>
    <w:rsid w:val="00D95E85"/>
    <w:rsid w:val="00D964E3"/>
    <w:rsid w:val="00D96C1B"/>
    <w:rsid w:val="00DA1273"/>
    <w:rsid w:val="00DA22AF"/>
    <w:rsid w:val="00DA305E"/>
    <w:rsid w:val="00DA3321"/>
    <w:rsid w:val="00DA5417"/>
    <w:rsid w:val="00DA56E8"/>
    <w:rsid w:val="00DA58F0"/>
    <w:rsid w:val="00DA7C88"/>
    <w:rsid w:val="00DB0A9F"/>
    <w:rsid w:val="00DB21CA"/>
    <w:rsid w:val="00DB2BE9"/>
    <w:rsid w:val="00DB3079"/>
    <w:rsid w:val="00DB347C"/>
    <w:rsid w:val="00DB377D"/>
    <w:rsid w:val="00DB3D7F"/>
    <w:rsid w:val="00DB487A"/>
    <w:rsid w:val="00DB6302"/>
    <w:rsid w:val="00DC19F5"/>
    <w:rsid w:val="00DC1DA2"/>
    <w:rsid w:val="00DC2A9F"/>
    <w:rsid w:val="00DC2B63"/>
    <w:rsid w:val="00DC2D36"/>
    <w:rsid w:val="00DC41B2"/>
    <w:rsid w:val="00DC4652"/>
    <w:rsid w:val="00DC530B"/>
    <w:rsid w:val="00DC53EF"/>
    <w:rsid w:val="00DC587F"/>
    <w:rsid w:val="00DC5DA4"/>
    <w:rsid w:val="00DC7D07"/>
    <w:rsid w:val="00DD06ED"/>
    <w:rsid w:val="00DD0DA8"/>
    <w:rsid w:val="00DD264E"/>
    <w:rsid w:val="00DD404E"/>
    <w:rsid w:val="00DD4C50"/>
    <w:rsid w:val="00DE021B"/>
    <w:rsid w:val="00DE07BE"/>
    <w:rsid w:val="00DE199B"/>
    <w:rsid w:val="00DE241F"/>
    <w:rsid w:val="00DE2E01"/>
    <w:rsid w:val="00DE3809"/>
    <w:rsid w:val="00DE3A30"/>
    <w:rsid w:val="00DE4A9F"/>
    <w:rsid w:val="00DE5608"/>
    <w:rsid w:val="00DE58D0"/>
    <w:rsid w:val="00DE5DCD"/>
    <w:rsid w:val="00DE6025"/>
    <w:rsid w:val="00DE654F"/>
    <w:rsid w:val="00DE6DBD"/>
    <w:rsid w:val="00DF025A"/>
    <w:rsid w:val="00DF0424"/>
    <w:rsid w:val="00DF0699"/>
    <w:rsid w:val="00DF0B6E"/>
    <w:rsid w:val="00DF0C0C"/>
    <w:rsid w:val="00DF15E0"/>
    <w:rsid w:val="00DF37A0"/>
    <w:rsid w:val="00DF4263"/>
    <w:rsid w:val="00DF547C"/>
    <w:rsid w:val="00DF568A"/>
    <w:rsid w:val="00DF584F"/>
    <w:rsid w:val="00DF5858"/>
    <w:rsid w:val="00E00292"/>
    <w:rsid w:val="00E00E39"/>
    <w:rsid w:val="00E011A0"/>
    <w:rsid w:val="00E02542"/>
    <w:rsid w:val="00E03787"/>
    <w:rsid w:val="00E05278"/>
    <w:rsid w:val="00E05465"/>
    <w:rsid w:val="00E0585F"/>
    <w:rsid w:val="00E109EA"/>
    <w:rsid w:val="00E110E7"/>
    <w:rsid w:val="00E11B20"/>
    <w:rsid w:val="00E14D00"/>
    <w:rsid w:val="00E15761"/>
    <w:rsid w:val="00E160A7"/>
    <w:rsid w:val="00E174E3"/>
    <w:rsid w:val="00E17FA2"/>
    <w:rsid w:val="00E22330"/>
    <w:rsid w:val="00E2286F"/>
    <w:rsid w:val="00E22C27"/>
    <w:rsid w:val="00E24102"/>
    <w:rsid w:val="00E24CD4"/>
    <w:rsid w:val="00E2540A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42C9E"/>
    <w:rsid w:val="00E446F1"/>
    <w:rsid w:val="00E44839"/>
    <w:rsid w:val="00E450CA"/>
    <w:rsid w:val="00E455BB"/>
    <w:rsid w:val="00E460CF"/>
    <w:rsid w:val="00E4666C"/>
    <w:rsid w:val="00E46886"/>
    <w:rsid w:val="00E47A07"/>
    <w:rsid w:val="00E47AEF"/>
    <w:rsid w:val="00E5006B"/>
    <w:rsid w:val="00E51D65"/>
    <w:rsid w:val="00E53B75"/>
    <w:rsid w:val="00E53D18"/>
    <w:rsid w:val="00E53D81"/>
    <w:rsid w:val="00E54E3B"/>
    <w:rsid w:val="00E57565"/>
    <w:rsid w:val="00E5757F"/>
    <w:rsid w:val="00E63491"/>
    <w:rsid w:val="00E63838"/>
    <w:rsid w:val="00E64434"/>
    <w:rsid w:val="00E67C51"/>
    <w:rsid w:val="00E67F08"/>
    <w:rsid w:val="00E72EFC"/>
    <w:rsid w:val="00E738A6"/>
    <w:rsid w:val="00E740E2"/>
    <w:rsid w:val="00E744A6"/>
    <w:rsid w:val="00E7519E"/>
    <w:rsid w:val="00E75457"/>
    <w:rsid w:val="00E758EC"/>
    <w:rsid w:val="00E764C2"/>
    <w:rsid w:val="00E7685E"/>
    <w:rsid w:val="00E8116F"/>
    <w:rsid w:val="00E8182F"/>
    <w:rsid w:val="00E8234C"/>
    <w:rsid w:val="00E823C6"/>
    <w:rsid w:val="00E82DCE"/>
    <w:rsid w:val="00E83161"/>
    <w:rsid w:val="00E837A3"/>
    <w:rsid w:val="00E83AA9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0F8"/>
    <w:rsid w:val="00E96983"/>
    <w:rsid w:val="00E96A8E"/>
    <w:rsid w:val="00E97297"/>
    <w:rsid w:val="00EA2729"/>
    <w:rsid w:val="00EA34B3"/>
    <w:rsid w:val="00EA5116"/>
    <w:rsid w:val="00EA5244"/>
    <w:rsid w:val="00EA72FE"/>
    <w:rsid w:val="00EA772D"/>
    <w:rsid w:val="00EA7A41"/>
    <w:rsid w:val="00EB019D"/>
    <w:rsid w:val="00EB077B"/>
    <w:rsid w:val="00EB0D21"/>
    <w:rsid w:val="00EB192D"/>
    <w:rsid w:val="00EB23BC"/>
    <w:rsid w:val="00EB4EA2"/>
    <w:rsid w:val="00EB5475"/>
    <w:rsid w:val="00EB597E"/>
    <w:rsid w:val="00EC0674"/>
    <w:rsid w:val="00EC11C2"/>
    <w:rsid w:val="00EC1E9B"/>
    <w:rsid w:val="00EC21F6"/>
    <w:rsid w:val="00EC24D5"/>
    <w:rsid w:val="00EC27C6"/>
    <w:rsid w:val="00EC392C"/>
    <w:rsid w:val="00EC4207"/>
    <w:rsid w:val="00EC4EC5"/>
    <w:rsid w:val="00EC5017"/>
    <w:rsid w:val="00EC5653"/>
    <w:rsid w:val="00EC5709"/>
    <w:rsid w:val="00EC59C4"/>
    <w:rsid w:val="00EC6B82"/>
    <w:rsid w:val="00EC71CE"/>
    <w:rsid w:val="00EC7330"/>
    <w:rsid w:val="00ED1006"/>
    <w:rsid w:val="00ED2786"/>
    <w:rsid w:val="00ED351B"/>
    <w:rsid w:val="00ED3F35"/>
    <w:rsid w:val="00ED449A"/>
    <w:rsid w:val="00ED48AE"/>
    <w:rsid w:val="00ED4BBC"/>
    <w:rsid w:val="00ED5510"/>
    <w:rsid w:val="00ED7778"/>
    <w:rsid w:val="00EE32ED"/>
    <w:rsid w:val="00EE4652"/>
    <w:rsid w:val="00EE57EA"/>
    <w:rsid w:val="00EE5914"/>
    <w:rsid w:val="00EE618A"/>
    <w:rsid w:val="00EE625B"/>
    <w:rsid w:val="00EE632E"/>
    <w:rsid w:val="00EE7642"/>
    <w:rsid w:val="00EF008F"/>
    <w:rsid w:val="00EF0537"/>
    <w:rsid w:val="00EF18FE"/>
    <w:rsid w:val="00EF1C8D"/>
    <w:rsid w:val="00EF1E88"/>
    <w:rsid w:val="00EF1ED4"/>
    <w:rsid w:val="00EF5787"/>
    <w:rsid w:val="00EF60D0"/>
    <w:rsid w:val="00EF6B6E"/>
    <w:rsid w:val="00F01CA7"/>
    <w:rsid w:val="00F02DBE"/>
    <w:rsid w:val="00F0467F"/>
    <w:rsid w:val="00F04F6E"/>
    <w:rsid w:val="00F0528D"/>
    <w:rsid w:val="00F06221"/>
    <w:rsid w:val="00F06C67"/>
    <w:rsid w:val="00F06DFD"/>
    <w:rsid w:val="00F071D1"/>
    <w:rsid w:val="00F072BD"/>
    <w:rsid w:val="00F07533"/>
    <w:rsid w:val="00F07FF8"/>
    <w:rsid w:val="00F10629"/>
    <w:rsid w:val="00F130A3"/>
    <w:rsid w:val="00F14E04"/>
    <w:rsid w:val="00F15FA5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0A2"/>
    <w:rsid w:val="00F30828"/>
    <w:rsid w:val="00F313D6"/>
    <w:rsid w:val="00F31EAB"/>
    <w:rsid w:val="00F32227"/>
    <w:rsid w:val="00F32323"/>
    <w:rsid w:val="00F33A27"/>
    <w:rsid w:val="00F40F0C"/>
    <w:rsid w:val="00F417EC"/>
    <w:rsid w:val="00F41832"/>
    <w:rsid w:val="00F424E5"/>
    <w:rsid w:val="00F45848"/>
    <w:rsid w:val="00F4766C"/>
    <w:rsid w:val="00F47F21"/>
    <w:rsid w:val="00F5060E"/>
    <w:rsid w:val="00F507D1"/>
    <w:rsid w:val="00F519CE"/>
    <w:rsid w:val="00F51ADA"/>
    <w:rsid w:val="00F53ED8"/>
    <w:rsid w:val="00F5512E"/>
    <w:rsid w:val="00F60203"/>
    <w:rsid w:val="00F607C5"/>
    <w:rsid w:val="00F60DEA"/>
    <w:rsid w:val="00F61EE5"/>
    <w:rsid w:val="00F6302A"/>
    <w:rsid w:val="00F63950"/>
    <w:rsid w:val="00F646A8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66E"/>
    <w:rsid w:val="00F72B72"/>
    <w:rsid w:val="00F74BB9"/>
    <w:rsid w:val="00F75582"/>
    <w:rsid w:val="00F75E6D"/>
    <w:rsid w:val="00F76EFA"/>
    <w:rsid w:val="00F804BE"/>
    <w:rsid w:val="00F817CE"/>
    <w:rsid w:val="00F81854"/>
    <w:rsid w:val="00F81A80"/>
    <w:rsid w:val="00F8249C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18A"/>
    <w:rsid w:val="00F92782"/>
    <w:rsid w:val="00F93811"/>
    <w:rsid w:val="00F93AA9"/>
    <w:rsid w:val="00F96140"/>
    <w:rsid w:val="00F963E8"/>
    <w:rsid w:val="00F96985"/>
    <w:rsid w:val="00F97615"/>
    <w:rsid w:val="00F97838"/>
    <w:rsid w:val="00FA0607"/>
    <w:rsid w:val="00FA0C6D"/>
    <w:rsid w:val="00FA2BB3"/>
    <w:rsid w:val="00FA48FD"/>
    <w:rsid w:val="00FA6806"/>
    <w:rsid w:val="00FA7A5E"/>
    <w:rsid w:val="00FB3CF9"/>
    <w:rsid w:val="00FB4C80"/>
    <w:rsid w:val="00FB5482"/>
    <w:rsid w:val="00FB6A6A"/>
    <w:rsid w:val="00FC1637"/>
    <w:rsid w:val="00FC3892"/>
    <w:rsid w:val="00FC50C8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EFD"/>
    <w:rsid w:val="00FD47ED"/>
    <w:rsid w:val="00FD4B65"/>
    <w:rsid w:val="00FD547F"/>
    <w:rsid w:val="00FD5ECC"/>
    <w:rsid w:val="00FD7236"/>
    <w:rsid w:val="00FD73A0"/>
    <w:rsid w:val="00FD74DB"/>
    <w:rsid w:val="00FD7660"/>
    <w:rsid w:val="00FE0655"/>
    <w:rsid w:val="00FE18B3"/>
    <w:rsid w:val="00FE21D0"/>
    <w:rsid w:val="00FE2365"/>
    <w:rsid w:val="00FE37D7"/>
    <w:rsid w:val="00FE4C7B"/>
    <w:rsid w:val="00FE4EB8"/>
    <w:rsid w:val="00FE5AF5"/>
    <w:rsid w:val="00FE7336"/>
    <w:rsid w:val="00FE787C"/>
    <w:rsid w:val="00FF1690"/>
    <w:rsid w:val="00FF2643"/>
    <w:rsid w:val="00FF2EDA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F07FF8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3">
    <w:name w:val="표 구분선1"/>
    <w:basedOn w:val="a3"/>
    <w:next w:val="afc"/>
    <w:rsid w:val="00E738A6"/>
    <w:pPr>
      <w:spacing w:after="180"/>
    </w:pPr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3"/>
    <w:next w:val="afc"/>
    <w:uiPriority w:val="59"/>
    <w:rsid w:val="003E2F5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26622F8-C80A-4E1F-A3DA-FFB4546CF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3</Pages>
  <Words>814</Words>
  <Characters>4645</Characters>
  <Application>Microsoft Office Word</Application>
  <DocSecurity>0</DocSecurity>
  <Lines>38</Lines>
  <Paragraphs>10</Paragraphs>
  <ScaleCrop>false</ScaleCrop>
  <Company>Ericsson</Company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OPPO2</cp:lastModifiedBy>
  <cp:revision>1256</cp:revision>
  <cp:lastPrinted>2008-01-31T07:09:00Z</cp:lastPrinted>
  <dcterms:created xsi:type="dcterms:W3CDTF">2022-07-27T03:17:00Z</dcterms:created>
  <dcterms:modified xsi:type="dcterms:W3CDTF">2022-11-07T11:15:00Z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